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62" w:rsidRPr="00024056" w:rsidRDefault="005D7E62" w:rsidP="00E0505F">
      <w:pPr>
        <w:pStyle w:val="2"/>
      </w:pPr>
      <w:r w:rsidRPr="00024056">
        <w:t>Chapter 1</w:t>
      </w:r>
      <w:r w:rsidR="008A2D5D">
        <w:t xml:space="preserve">     </w:t>
      </w:r>
    </w:p>
    <w:p w:rsidR="005D7E62" w:rsidRDefault="005D7E62" w:rsidP="00877328">
      <w:pPr>
        <w:pStyle w:val="RWJTitle"/>
        <w:tabs>
          <w:tab w:val="left" w:pos="360"/>
          <w:tab w:val="left" w:pos="720"/>
          <w:tab w:val="left" w:pos="1080"/>
        </w:tabs>
      </w:pPr>
      <w:r>
        <w:t>INTRODUCTION TO FINANCIAL MANAGEMENT</w:t>
      </w:r>
      <w:r w:rsidR="008A2D5D">
        <w:t xml:space="preserve">     </w:t>
      </w:r>
      <w:r w:rsidR="00EC74DD">
        <w:t xml:space="preserve"> </w:t>
      </w:r>
      <w:r w:rsidR="008A2D5D">
        <w:t xml:space="preserve">  </w:t>
      </w:r>
    </w:p>
    <w:p w:rsidR="005D7E62" w:rsidRDefault="001F5317" w:rsidP="00877328">
      <w:pPr>
        <w:tabs>
          <w:tab w:val="left" w:pos="360"/>
          <w:tab w:val="left" w:pos="720"/>
          <w:tab w:val="left" w:pos="1080"/>
        </w:tabs>
      </w:pPr>
      <w:r>
        <w:t xml:space="preserve">      </w:t>
      </w:r>
    </w:p>
    <w:bookmarkStart w:id="0" w:name="_MON_1411670262"/>
    <w:bookmarkEnd w:id="0"/>
    <w:p w:rsidR="005D7E62" w:rsidRDefault="00DA5E86" w:rsidP="00877328">
      <w:pPr>
        <w:tabs>
          <w:tab w:val="left" w:pos="360"/>
          <w:tab w:val="left" w:pos="720"/>
          <w:tab w:val="left" w:pos="1080"/>
        </w:tabs>
      </w:pPr>
      <w:r>
        <w:object w:dxaOrig="11800" w:dyaOrig="12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8pt;height:570pt" o:ole="">
            <v:imagedata r:id="rId7" o:title=""/>
          </v:shape>
          <o:OLEObject Type="Embed" ProgID="Excel.Sheet.12" ShapeID="_x0000_i1025" DrawAspect="Content" ObjectID="_1617737299" r:id="rId8"/>
        </w:object>
      </w:r>
    </w:p>
    <w:p w:rsidR="005D7E62" w:rsidRDefault="0055396A" w:rsidP="00877328">
      <w:pPr>
        <w:pStyle w:val="1"/>
        <w:tabs>
          <w:tab w:val="left" w:pos="360"/>
          <w:tab w:val="left" w:pos="720"/>
          <w:tab w:val="left" w:pos="1080"/>
        </w:tabs>
      </w:pPr>
      <w:r>
        <w:br w:type="page"/>
      </w:r>
      <w:r w:rsidR="005D7E62">
        <w:t>CHAPTER WEBSITES</w:t>
      </w:r>
    </w:p>
    <w:p w:rsidR="005D7E62" w:rsidRDefault="005D7E62" w:rsidP="00877328">
      <w:pPr>
        <w:tabs>
          <w:tab w:val="left" w:pos="360"/>
          <w:tab w:val="left" w:pos="720"/>
          <w:tab w:val="left" w:pos="1080"/>
        </w:tabs>
      </w:pPr>
      <w:r>
        <w:t>Websites may be referenced more than once in a chapter. This table just includes the section for the first reference.</w:t>
      </w:r>
    </w:p>
    <w:p w:rsidR="005D7E62" w:rsidRDefault="005D7E62" w:rsidP="00877328">
      <w:pPr>
        <w:tabs>
          <w:tab w:val="left" w:pos="360"/>
          <w:tab w:val="left" w:pos="720"/>
          <w:tab w:val="left" w:pos="108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tblGrid>
      <w:tr w:rsidR="005D7E62">
        <w:trPr>
          <w:jc w:val="center"/>
        </w:trPr>
        <w:tc>
          <w:tcPr>
            <w:tcW w:w="2160" w:type="dxa"/>
          </w:tcPr>
          <w:p w:rsidR="005D7E62" w:rsidRDefault="005D7E62" w:rsidP="00877328">
            <w:pPr>
              <w:tabs>
                <w:tab w:val="left" w:pos="360"/>
                <w:tab w:val="left" w:pos="720"/>
                <w:tab w:val="left" w:pos="1080"/>
              </w:tabs>
              <w:jc w:val="center"/>
              <w:rPr>
                <w:b/>
              </w:rPr>
            </w:pPr>
            <w:r>
              <w:rPr>
                <w:b/>
              </w:rPr>
              <w:t>Chapter Section</w:t>
            </w:r>
          </w:p>
        </w:tc>
        <w:tc>
          <w:tcPr>
            <w:tcW w:w="5760" w:type="dxa"/>
          </w:tcPr>
          <w:p w:rsidR="005D7E62" w:rsidRDefault="005D7E62" w:rsidP="00877328">
            <w:pPr>
              <w:tabs>
                <w:tab w:val="left" w:pos="360"/>
                <w:tab w:val="left" w:pos="720"/>
                <w:tab w:val="left" w:pos="1080"/>
              </w:tabs>
              <w:jc w:val="center"/>
              <w:rPr>
                <w:b/>
              </w:rPr>
            </w:pPr>
            <w:r>
              <w:rPr>
                <w:b/>
              </w:rPr>
              <w:t>Web Address</w:t>
            </w:r>
          </w:p>
        </w:tc>
      </w:tr>
      <w:tr w:rsidR="005D7E62">
        <w:trPr>
          <w:jc w:val="center"/>
        </w:trPr>
        <w:tc>
          <w:tcPr>
            <w:tcW w:w="2160" w:type="dxa"/>
          </w:tcPr>
          <w:p w:rsidR="005D7E62" w:rsidRDefault="005D7E62" w:rsidP="00877328">
            <w:pPr>
              <w:tabs>
                <w:tab w:val="left" w:pos="360"/>
                <w:tab w:val="left" w:pos="720"/>
                <w:tab w:val="left" w:pos="1080"/>
              </w:tabs>
              <w:jc w:val="center"/>
            </w:pPr>
            <w:r>
              <w:t>1.1</w:t>
            </w:r>
          </w:p>
        </w:tc>
        <w:tc>
          <w:tcPr>
            <w:tcW w:w="5760" w:type="dxa"/>
          </w:tcPr>
          <w:p w:rsidR="005D7E62" w:rsidRDefault="005D7E62" w:rsidP="00877328">
            <w:pPr>
              <w:tabs>
                <w:tab w:val="left" w:pos="360"/>
                <w:tab w:val="left" w:pos="720"/>
                <w:tab w:val="left" w:pos="1080"/>
              </w:tabs>
            </w:pPr>
            <w:hyperlink r:id="rId9" w:history="1">
              <w:r>
                <w:rPr>
                  <w:rStyle w:val="a5"/>
                </w:rPr>
                <w:t>www.mhhe.com</w:t>
              </w:r>
              <w:r>
                <w:rPr>
                  <w:rStyle w:val="a5"/>
                </w:rPr>
                <w:t>/</w:t>
              </w:r>
              <w:r>
                <w:rPr>
                  <w:rStyle w:val="a5"/>
                </w:rPr>
                <w:t>rwj</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0" w:history="1">
              <w:r>
                <w:rPr>
                  <w:rStyle w:val="a5"/>
                </w:rPr>
                <w:t>www.careers-</w:t>
              </w:r>
              <w:r>
                <w:rPr>
                  <w:rStyle w:val="a5"/>
                </w:rPr>
                <w:t>i</w:t>
              </w:r>
              <w:r>
                <w:rPr>
                  <w:rStyle w:val="a5"/>
                </w:rPr>
                <w:t>n-business.com</w:t>
              </w:r>
            </w:hyperlink>
          </w:p>
        </w:tc>
      </w:tr>
      <w:tr w:rsidR="005D7E62">
        <w:trPr>
          <w:jc w:val="center"/>
        </w:trPr>
        <w:tc>
          <w:tcPr>
            <w:tcW w:w="2160" w:type="dxa"/>
          </w:tcPr>
          <w:p w:rsidR="005D7E62" w:rsidRDefault="005D7E62" w:rsidP="00877328">
            <w:pPr>
              <w:tabs>
                <w:tab w:val="left" w:pos="360"/>
                <w:tab w:val="left" w:pos="720"/>
                <w:tab w:val="left" w:pos="1080"/>
              </w:tabs>
              <w:jc w:val="center"/>
            </w:pPr>
            <w:r>
              <w:t>1.2</w:t>
            </w:r>
          </w:p>
        </w:tc>
        <w:tc>
          <w:tcPr>
            <w:tcW w:w="5760" w:type="dxa"/>
          </w:tcPr>
          <w:p w:rsidR="005D7E62" w:rsidRDefault="005D7E62" w:rsidP="00877328">
            <w:pPr>
              <w:tabs>
                <w:tab w:val="left" w:pos="360"/>
                <w:tab w:val="left" w:pos="720"/>
                <w:tab w:val="left" w:pos="1080"/>
              </w:tabs>
            </w:pPr>
            <w:hyperlink r:id="rId11" w:history="1">
              <w:r>
                <w:rPr>
                  <w:rStyle w:val="a5"/>
                </w:rPr>
                <w:t>www.cfo.</w:t>
              </w:r>
              <w:r>
                <w:rPr>
                  <w:rStyle w:val="a5"/>
                </w:rPr>
                <w:t>c</w:t>
              </w:r>
              <w:r>
                <w:rPr>
                  <w:rStyle w:val="a5"/>
                </w:rPr>
                <w:t>om</w:t>
              </w:r>
            </w:hyperlink>
          </w:p>
        </w:tc>
      </w:tr>
      <w:tr w:rsidR="005D7E62">
        <w:trPr>
          <w:jc w:val="center"/>
        </w:trPr>
        <w:tc>
          <w:tcPr>
            <w:tcW w:w="2160" w:type="dxa"/>
          </w:tcPr>
          <w:p w:rsidR="005D7E62" w:rsidRDefault="005D7E62" w:rsidP="00877328">
            <w:pPr>
              <w:tabs>
                <w:tab w:val="left" w:pos="360"/>
                <w:tab w:val="left" w:pos="720"/>
                <w:tab w:val="left" w:pos="1080"/>
              </w:tabs>
              <w:jc w:val="center"/>
            </w:pPr>
            <w:r>
              <w:t>1.3</w:t>
            </w:r>
          </w:p>
        </w:tc>
        <w:tc>
          <w:tcPr>
            <w:tcW w:w="5760" w:type="dxa"/>
          </w:tcPr>
          <w:p w:rsidR="005D7E62" w:rsidRDefault="005D7E62" w:rsidP="00877328">
            <w:pPr>
              <w:tabs>
                <w:tab w:val="left" w:pos="360"/>
                <w:tab w:val="left" w:pos="720"/>
                <w:tab w:val="left" w:pos="1080"/>
              </w:tabs>
            </w:pPr>
            <w:hyperlink r:id="rId12" w:history="1">
              <w:r>
                <w:rPr>
                  <w:rStyle w:val="a5"/>
                </w:rPr>
                <w:t>www.nolo.c</w:t>
              </w:r>
              <w:r>
                <w:rPr>
                  <w:rStyle w:val="a5"/>
                </w:rPr>
                <w:t>o</w:t>
              </w:r>
              <w:r>
                <w:rPr>
                  <w:rStyle w:val="a5"/>
                </w:rPr>
                <w:t>m</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3" w:history="1">
              <w:r w:rsidR="00DF208A">
                <w:rPr>
                  <w:rStyle w:val="a5"/>
                </w:rPr>
                <w:t>business-law.fre</w:t>
              </w:r>
              <w:r w:rsidR="00DF208A">
                <w:rPr>
                  <w:rStyle w:val="a5"/>
                </w:rPr>
                <w:t>e</w:t>
              </w:r>
              <w:r w:rsidR="00DF208A">
                <w:rPr>
                  <w:rStyle w:val="a5"/>
                </w:rPr>
                <w:t>advice.com/partnerships/</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4" w:history="1">
              <w:r w:rsidR="00E0505F">
                <w:rPr>
                  <w:rStyle w:val="a5"/>
                </w:rPr>
                <w:t>http://ww</w:t>
              </w:r>
              <w:bookmarkStart w:id="1" w:name="_GoBack"/>
              <w:bookmarkEnd w:id="1"/>
              <w:r w:rsidR="00E0505F">
                <w:rPr>
                  <w:rStyle w:val="a5"/>
                </w:rPr>
                <w:t>w</w:t>
              </w:r>
              <w:r w:rsidR="00E0505F">
                <w:rPr>
                  <w:rStyle w:val="a5"/>
                </w:rPr>
                <w:t>.corporateinformation.com/Company-Extensions-Security-Identifiers.aspx</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5" w:history="1">
              <w:r>
                <w:rPr>
                  <w:rStyle w:val="a5"/>
                </w:rPr>
                <w:t>www.llc.c</w:t>
              </w:r>
              <w:r>
                <w:rPr>
                  <w:rStyle w:val="a5"/>
                </w:rPr>
                <w:t>o</w:t>
              </w:r>
              <w:r>
                <w:rPr>
                  <w:rStyle w:val="a5"/>
                </w:rPr>
                <w:t>m</w:t>
              </w:r>
            </w:hyperlink>
          </w:p>
        </w:tc>
      </w:tr>
      <w:tr w:rsidR="005D7E62">
        <w:trPr>
          <w:jc w:val="center"/>
        </w:trPr>
        <w:tc>
          <w:tcPr>
            <w:tcW w:w="2160" w:type="dxa"/>
          </w:tcPr>
          <w:p w:rsidR="005D7E62" w:rsidRDefault="005D7E62" w:rsidP="00877328">
            <w:pPr>
              <w:tabs>
                <w:tab w:val="left" w:pos="360"/>
                <w:tab w:val="left" w:pos="720"/>
                <w:tab w:val="left" w:pos="1080"/>
              </w:tabs>
              <w:jc w:val="center"/>
            </w:pPr>
            <w:r>
              <w:t>1.4</w:t>
            </w:r>
          </w:p>
        </w:tc>
        <w:tc>
          <w:tcPr>
            <w:tcW w:w="5760" w:type="dxa"/>
          </w:tcPr>
          <w:p w:rsidR="005D7E62" w:rsidRDefault="005D7E62" w:rsidP="00877328">
            <w:pPr>
              <w:tabs>
                <w:tab w:val="left" w:pos="360"/>
                <w:tab w:val="left" w:pos="720"/>
                <w:tab w:val="left" w:pos="1080"/>
              </w:tabs>
            </w:pPr>
            <w:hyperlink r:id="rId16" w:history="1">
              <w:r>
                <w:rPr>
                  <w:rStyle w:val="a5"/>
                </w:rPr>
                <w:t>www.bu</w:t>
              </w:r>
              <w:r>
                <w:rPr>
                  <w:rStyle w:val="a5"/>
                </w:rPr>
                <w:t>s</w:t>
              </w:r>
              <w:r>
                <w:rPr>
                  <w:rStyle w:val="a5"/>
                </w:rPr>
                <w:t>inessfinancemag.com</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7" w:history="1">
              <w:r>
                <w:rPr>
                  <w:rStyle w:val="a5"/>
                </w:rPr>
                <w:t>www.</w:t>
              </w:r>
              <w:r>
                <w:rPr>
                  <w:rStyle w:val="a5"/>
                </w:rPr>
                <w:t>T</w:t>
              </w:r>
              <w:r>
                <w:rPr>
                  <w:rStyle w:val="a5"/>
                </w:rPr>
                <w:t>h</w:t>
              </w:r>
              <w:r>
                <w:rPr>
                  <w:rStyle w:val="a5"/>
                </w:rPr>
                <w:t>eC</w:t>
              </w:r>
              <w:r>
                <w:rPr>
                  <w:rStyle w:val="a5"/>
                </w:rPr>
                <w:t>R</w:t>
              </w:r>
              <w:r>
                <w:rPr>
                  <w:rStyle w:val="a5"/>
                </w:rPr>
                <w:t>O.com</w:t>
              </w:r>
            </w:hyperlink>
          </w:p>
        </w:tc>
      </w:tr>
      <w:tr w:rsidR="005D7E62">
        <w:trPr>
          <w:jc w:val="center"/>
        </w:trPr>
        <w:tc>
          <w:tcPr>
            <w:tcW w:w="2160" w:type="dxa"/>
          </w:tcPr>
          <w:p w:rsidR="005D7E62" w:rsidRDefault="005D7E62" w:rsidP="00877328">
            <w:pPr>
              <w:tabs>
                <w:tab w:val="left" w:pos="360"/>
                <w:tab w:val="left" w:pos="720"/>
                <w:tab w:val="left" w:pos="1080"/>
              </w:tabs>
              <w:jc w:val="center"/>
            </w:pPr>
          </w:p>
        </w:tc>
        <w:tc>
          <w:tcPr>
            <w:tcW w:w="5760" w:type="dxa"/>
          </w:tcPr>
          <w:p w:rsidR="005D7E62" w:rsidRDefault="005D7E62" w:rsidP="00877328">
            <w:pPr>
              <w:tabs>
                <w:tab w:val="left" w:pos="360"/>
                <w:tab w:val="left" w:pos="720"/>
                <w:tab w:val="left" w:pos="1080"/>
              </w:tabs>
            </w:pPr>
            <w:hyperlink r:id="rId18" w:history="1">
              <w:r>
                <w:rPr>
                  <w:rStyle w:val="a5"/>
                </w:rPr>
                <w:t>www.sarban</w:t>
              </w:r>
              <w:r>
                <w:rPr>
                  <w:rStyle w:val="a5"/>
                </w:rPr>
                <w:t>e</w:t>
              </w:r>
              <w:r>
                <w:rPr>
                  <w:rStyle w:val="a5"/>
                </w:rPr>
                <w:t>s-oxley.com</w:t>
              </w:r>
            </w:hyperlink>
          </w:p>
        </w:tc>
      </w:tr>
      <w:tr w:rsidR="003462AA">
        <w:trPr>
          <w:trHeight w:val="242"/>
          <w:jc w:val="center"/>
        </w:trPr>
        <w:tc>
          <w:tcPr>
            <w:tcW w:w="2160" w:type="dxa"/>
          </w:tcPr>
          <w:p w:rsidR="003462AA" w:rsidRDefault="003462AA" w:rsidP="00877328">
            <w:pPr>
              <w:tabs>
                <w:tab w:val="left" w:pos="360"/>
                <w:tab w:val="left" w:pos="720"/>
                <w:tab w:val="left" w:pos="1080"/>
              </w:tabs>
              <w:jc w:val="center"/>
            </w:pPr>
            <w:r>
              <w:t>1.5</w:t>
            </w:r>
          </w:p>
        </w:tc>
        <w:tc>
          <w:tcPr>
            <w:tcW w:w="5760" w:type="dxa"/>
            <w:shd w:val="clear" w:color="auto" w:fill="auto"/>
          </w:tcPr>
          <w:p w:rsidR="003462AA" w:rsidRPr="003462AA" w:rsidRDefault="003462AA" w:rsidP="00877328">
            <w:pPr>
              <w:tabs>
                <w:tab w:val="left" w:pos="360"/>
                <w:tab w:val="left" w:pos="720"/>
                <w:tab w:val="left" w:pos="1080"/>
              </w:tabs>
            </w:pPr>
            <w:hyperlink r:id="rId19" w:history="1">
              <w:r>
                <w:rPr>
                  <w:rStyle w:val="a5"/>
                </w:rPr>
                <w:t>finance.ya</w:t>
              </w:r>
              <w:r>
                <w:rPr>
                  <w:rStyle w:val="a5"/>
                </w:rPr>
                <w:t>h</w:t>
              </w:r>
              <w:r>
                <w:rPr>
                  <w:rStyle w:val="a5"/>
                </w:rPr>
                <w:t>oo.com</w:t>
              </w:r>
            </w:hyperlink>
          </w:p>
        </w:tc>
      </w:tr>
      <w:tr w:rsidR="003462AA">
        <w:trPr>
          <w:trHeight w:val="135"/>
          <w:jc w:val="center"/>
        </w:trPr>
        <w:tc>
          <w:tcPr>
            <w:tcW w:w="2160" w:type="dxa"/>
          </w:tcPr>
          <w:p w:rsidR="003462AA" w:rsidRDefault="003462AA" w:rsidP="00877328">
            <w:pPr>
              <w:tabs>
                <w:tab w:val="left" w:pos="360"/>
                <w:tab w:val="left" w:pos="720"/>
                <w:tab w:val="left" w:pos="1080"/>
              </w:tabs>
              <w:jc w:val="center"/>
            </w:pPr>
            <w:r>
              <w:t>1.6</w:t>
            </w:r>
          </w:p>
        </w:tc>
        <w:tc>
          <w:tcPr>
            <w:tcW w:w="5760" w:type="dxa"/>
            <w:shd w:val="clear" w:color="auto" w:fill="auto"/>
          </w:tcPr>
          <w:p w:rsidR="003462AA" w:rsidRDefault="003462AA" w:rsidP="00877328">
            <w:pPr>
              <w:tabs>
                <w:tab w:val="left" w:pos="360"/>
                <w:tab w:val="left" w:pos="720"/>
                <w:tab w:val="left" w:pos="1080"/>
              </w:tabs>
            </w:pPr>
            <w:hyperlink r:id="rId20" w:history="1">
              <w:r w:rsidRPr="00F64995">
                <w:rPr>
                  <w:rStyle w:val="a5"/>
                </w:rPr>
                <w:t>www.sec.gov</w:t>
              </w:r>
            </w:hyperlink>
            <w:r w:rsidR="00FB7B21">
              <w:t xml:space="preserve"> </w:t>
            </w:r>
          </w:p>
        </w:tc>
      </w:tr>
      <w:tr w:rsidR="003462AA">
        <w:trPr>
          <w:trHeight w:val="135"/>
          <w:jc w:val="center"/>
        </w:trPr>
        <w:tc>
          <w:tcPr>
            <w:tcW w:w="2160" w:type="dxa"/>
          </w:tcPr>
          <w:p w:rsidR="003462AA" w:rsidRDefault="003462AA" w:rsidP="00877328">
            <w:pPr>
              <w:tabs>
                <w:tab w:val="left" w:pos="360"/>
                <w:tab w:val="left" w:pos="720"/>
                <w:tab w:val="left" w:pos="1080"/>
              </w:tabs>
              <w:jc w:val="center"/>
            </w:pPr>
          </w:p>
        </w:tc>
        <w:tc>
          <w:tcPr>
            <w:tcW w:w="5760" w:type="dxa"/>
          </w:tcPr>
          <w:p w:rsidR="003462AA" w:rsidRDefault="003462AA" w:rsidP="00877328">
            <w:pPr>
              <w:tabs>
                <w:tab w:val="left" w:pos="360"/>
                <w:tab w:val="left" w:pos="720"/>
                <w:tab w:val="left" w:pos="1080"/>
              </w:tabs>
            </w:pPr>
            <w:hyperlink r:id="rId21" w:history="1">
              <w:r>
                <w:rPr>
                  <w:rStyle w:val="a5"/>
                </w:rPr>
                <w:t>www.nyse.com</w:t>
              </w:r>
            </w:hyperlink>
          </w:p>
        </w:tc>
      </w:tr>
      <w:tr w:rsidR="003462AA">
        <w:trPr>
          <w:trHeight w:val="135"/>
          <w:jc w:val="center"/>
        </w:trPr>
        <w:tc>
          <w:tcPr>
            <w:tcW w:w="2160" w:type="dxa"/>
          </w:tcPr>
          <w:p w:rsidR="003462AA" w:rsidRDefault="003462AA" w:rsidP="00877328">
            <w:pPr>
              <w:tabs>
                <w:tab w:val="left" w:pos="360"/>
                <w:tab w:val="left" w:pos="720"/>
                <w:tab w:val="left" w:pos="1080"/>
              </w:tabs>
              <w:jc w:val="center"/>
            </w:pPr>
          </w:p>
        </w:tc>
        <w:tc>
          <w:tcPr>
            <w:tcW w:w="5760" w:type="dxa"/>
          </w:tcPr>
          <w:p w:rsidR="003462AA" w:rsidRDefault="003462AA" w:rsidP="00877328">
            <w:pPr>
              <w:tabs>
                <w:tab w:val="left" w:pos="360"/>
                <w:tab w:val="left" w:pos="720"/>
                <w:tab w:val="left" w:pos="1080"/>
              </w:tabs>
            </w:pPr>
            <w:hyperlink r:id="rId22" w:history="1">
              <w:r>
                <w:rPr>
                  <w:rStyle w:val="a5"/>
                </w:rPr>
                <w:t>www.nasdaq.com</w:t>
              </w:r>
            </w:hyperlink>
          </w:p>
        </w:tc>
      </w:tr>
      <w:tr w:rsidR="003462AA">
        <w:trPr>
          <w:trHeight w:val="135"/>
          <w:jc w:val="center"/>
        </w:trPr>
        <w:tc>
          <w:tcPr>
            <w:tcW w:w="2160" w:type="dxa"/>
          </w:tcPr>
          <w:p w:rsidR="003462AA" w:rsidRDefault="003462AA" w:rsidP="00877328">
            <w:pPr>
              <w:tabs>
                <w:tab w:val="left" w:pos="360"/>
                <w:tab w:val="left" w:pos="720"/>
                <w:tab w:val="left" w:pos="1080"/>
              </w:tabs>
              <w:jc w:val="center"/>
            </w:pPr>
          </w:p>
        </w:tc>
        <w:tc>
          <w:tcPr>
            <w:tcW w:w="5760" w:type="dxa"/>
          </w:tcPr>
          <w:p w:rsidR="003462AA" w:rsidRDefault="003462AA" w:rsidP="00877328">
            <w:pPr>
              <w:tabs>
                <w:tab w:val="left" w:pos="360"/>
                <w:tab w:val="left" w:pos="720"/>
                <w:tab w:val="left" w:pos="1080"/>
              </w:tabs>
            </w:pPr>
            <w:hyperlink r:id="rId23" w:history="1">
              <w:r>
                <w:rPr>
                  <w:rStyle w:val="a5"/>
                </w:rPr>
                <w:t>www.tse.or.jp/english</w:t>
              </w:r>
            </w:hyperlink>
          </w:p>
        </w:tc>
      </w:tr>
      <w:tr w:rsidR="003462AA">
        <w:trPr>
          <w:trHeight w:val="135"/>
          <w:jc w:val="center"/>
        </w:trPr>
        <w:tc>
          <w:tcPr>
            <w:tcW w:w="2160" w:type="dxa"/>
          </w:tcPr>
          <w:p w:rsidR="003462AA" w:rsidRDefault="003462AA" w:rsidP="00877328">
            <w:pPr>
              <w:tabs>
                <w:tab w:val="left" w:pos="360"/>
                <w:tab w:val="left" w:pos="720"/>
                <w:tab w:val="left" w:pos="1080"/>
              </w:tabs>
              <w:jc w:val="center"/>
            </w:pPr>
          </w:p>
        </w:tc>
        <w:tc>
          <w:tcPr>
            <w:tcW w:w="5760" w:type="dxa"/>
          </w:tcPr>
          <w:p w:rsidR="003462AA" w:rsidRDefault="003462AA" w:rsidP="00877328">
            <w:pPr>
              <w:tabs>
                <w:tab w:val="left" w:pos="360"/>
                <w:tab w:val="left" w:pos="720"/>
                <w:tab w:val="left" w:pos="1080"/>
              </w:tabs>
            </w:pPr>
            <w:hyperlink r:id="rId24" w:history="1">
              <w:r>
                <w:rPr>
                  <w:rStyle w:val="a5"/>
                </w:rPr>
                <w:t>www.londonstockexchange.com</w:t>
              </w:r>
            </w:hyperlink>
          </w:p>
        </w:tc>
      </w:tr>
      <w:tr w:rsidR="003462AA">
        <w:trPr>
          <w:trHeight w:val="135"/>
          <w:jc w:val="center"/>
        </w:trPr>
        <w:tc>
          <w:tcPr>
            <w:tcW w:w="2160" w:type="dxa"/>
          </w:tcPr>
          <w:p w:rsidR="003462AA" w:rsidRDefault="003462AA" w:rsidP="00877328">
            <w:pPr>
              <w:tabs>
                <w:tab w:val="left" w:pos="360"/>
                <w:tab w:val="left" w:pos="720"/>
                <w:tab w:val="left" w:pos="1080"/>
              </w:tabs>
              <w:jc w:val="center"/>
            </w:pPr>
            <w:r>
              <w:t>What’s On the Web?</w:t>
            </w:r>
          </w:p>
        </w:tc>
        <w:tc>
          <w:tcPr>
            <w:tcW w:w="5760" w:type="dxa"/>
          </w:tcPr>
          <w:p w:rsidR="003462AA" w:rsidRDefault="003462AA" w:rsidP="00877328">
            <w:pPr>
              <w:tabs>
                <w:tab w:val="left" w:pos="360"/>
                <w:tab w:val="left" w:pos="720"/>
                <w:tab w:val="left" w:pos="1080"/>
              </w:tabs>
            </w:pPr>
            <w:hyperlink r:id="rId25" w:history="1">
              <w:r>
                <w:rPr>
                  <w:rStyle w:val="a5"/>
                </w:rPr>
                <w:t>www.bizfilings.com</w:t>
              </w:r>
            </w:hyperlink>
          </w:p>
        </w:tc>
      </w:tr>
    </w:tbl>
    <w:p w:rsidR="005D7E62" w:rsidRDefault="005D7E62" w:rsidP="00877328">
      <w:pPr>
        <w:pStyle w:val="1"/>
        <w:tabs>
          <w:tab w:val="left" w:pos="360"/>
          <w:tab w:val="left" w:pos="720"/>
          <w:tab w:val="left" w:pos="1080"/>
        </w:tabs>
      </w:pPr>
    </w:p>
    <w:p w:rsidR="000528ED" w:rsidRDefault="000528ED" w:rsidP="00877328">
      <w:pPr>
        <w:pStyle w:val="a3"/>
        <w:tabs>
          <w:tab w:val="left" w:pos="360"/>
          <w:tab w:val="left" w:pos="720"/>
          <w:tab w:val="left" w:pos="1080"/>
        </w:tabs>
      </w:pPr>
      <w:r>
        <w:rPr>
          <w:b/>
        </w:rPr>
        <w:t>•</w:t>
      </w:r>
      <w:r>
        <w:rPr>
          <w:b/>
        </w:rPr>
        <w:tab/>
      </w:r>
      <w:r w:rsidR="008B622B" w:rsidRPr="00765E5E">
        <w:rPr>
          <w:b/>
          <w:u w:val="single"/>
        </w:rPr>
        <w:t>PowerPoint Notes</w:t>
      </w:r>
      <w:r w:rsidR="008B622B">
        <w:t>:</w:t>
      </w:r>
      <w:r w:rsidR="00FB7B21">
        <w:t xml:space="preserve"> </w:t>
      </w:r>
    </w:p>
    <w:p w:rsidR="008B622B" w:rsidRDefault="008B622B" w:rsidP="00765E5E">
      <w:pPr>
        <w:pStyle w:val="a3"/>
        <w:tabs>
          <w:tab w:val="left" w:pos="360"/>
          <w:tab w:val="left" w:pos="720"/>
          <w:tab w:val="left" w:pos="1080"/>
        </w:tabs>
        <w:ind w:left="360"/>
      </w:pPr>
      <w:r>
        <w:t>If there are slides that you do not wish to include in your presentation, choose</w:t>
      </w:r>
      <w:r w:rsidR="00DF4C94">
        <w:t xml:space="preserve"> </w:t>
      </w:r>
      <w:r w:rsidR="000D7D48">
        <w:t>to “hide</w:t>
      </w:r>
      <w:r w:rsidR="00673C12">
        <w:t>”</w:t>
      </w:r>
      <w:r>
        <w:t xml:space="preserve"> the slide under the “Slide Show” menu, instead of deleting it. If you decide that you would like to use that slide at a later date, you can just </w:t>
      </w:r>
      <w:r w:rsidR="00673C12">
        <w:t>“</w:t>
      </w:r>
      <w:r>
        <w:t>unhide</w:t>
      </w:r>
      <w:r w:rsidR="00673C12">
        <w:t>”</w:t>
      </w:r>
      <w:r>
        <w:t xml:space="preserve"> it.</w:t>
      </w:r>
    </w:p>
    <w:p w:rsidR="00256EB4" w:rsidRDefault="00256EB4" w:rsidP="00256EB4">
      <w:pPr>
        <w:tabs>
          <w:tab w:val="left" w:pos="720"/>
          <w:tab w:val="left" w:pos="1080"/>
        </w:tabs>
        <w:rPr>
          <w:i/>
          <w:iCs/>
        </w:rPr>
      </w:pPr>
    </w:p>
    <w:p w:rsidR="00256EB4" w:rsidRPr="00D54966" w:rsidRDefault="00870091" w:rsidP="00256EB4">
      <w:pPr>
        <w:numPr>
          <w:ilvl w:val="0"/>
          <w:numId w:val="12"/>
        </w:numPr>
        <w:tabs>
          <w:tab w:val="left" w:pos="720"/>
          <w:tab w:val="left" w:pos="1080"/>
        </w:tabs>
        <w:rPr>
          <w:b/>
          <w:i/>
          <w:u w:val="single"/>
        </w:rPr>
      </w:pPr>
      <w:r w:rsidRPr="00D54966">
        <w:rPr>
          <w:b/>
          <w:i/>
          <w:iCs/>
          <w:u w:val="single"/>
        </w:rPr>
        <w:t>E</w:t>
      </w:r>
      <w:r w:rsidR="000C531C" w:rsidRPr="00D54966">
        <w:rPr>
          <w:b/>
          <w:i/>
          <w:iCs/>
          <w:u w:val="single"/>
        </w:rPr>
        <w:t xml:space="preserve">nd of </w:t>
      </w:r>
      <w:r w:rsidR="00D54966" w:rsidRPr="00D54966">
        <w:rPr>
          <w:b/>
          <w:i/>
          <w:iCs/>
          <w:u w:val="single"/>
        </w:rPr>
        <w:t>Annotated Chapter Outline Ex</w:t>
      </w:r>
      <w:r w:rsidR="00D145E4" w:rsidRPr="00D54966">
        <w:rPr>
          <w:b/>
          <w:i/>
          <w:iCs/>
          <w:u w:val="single"/>
        </w:rPr>
        <w:t>tended L</w:t>
      </w:r>
      <w:r w:rsidR="000C531C" w:rsidRPr="00D54966">
        <w:rPr>
          <w:b/>
          <w:i/>
          <w:iCs/>
          <w:u w:val="single"/>
        </w:rPr>
        <w:t>ecture</w:t>
      </w:r>
      <w:r w:rsidR="00256EB4" w:rsidRPr="00D54966">
        <w:rPr>
          <w:b/>
          <w:i/>
          <w:iCs/>
          <w:u w:val="single"/>
        </w:rPr>
        <w:t xml:space="preserve"> Notes:</w:t>
      </w:r>
    </w:p>
    <w:p w:rsidR="00256EB4" w:rsidRPr="00D54966" w:rsidRDefault="00673C12" w:rsidP="00673C12">
      <w:pPr>
        <w:numPr>
          <w:ilvl w:val="1"/>
          <w:numId w:val="12"/>
        </w:numPr>
        <w:tabs>
          <w:tab w:val="left" w:pos="720"/>
          <w:tab w:val="left" w:pos="1080"/>
        </w:tabs>
        <w:rPr>
          <w:i/>
        </w:rPr>
      </w:pPr>
      <w:r w:rsidRPr="00D54966">
        <w:rPr>
          <w:i/>
        </w:rPr>
        <w:t>The Coca</w:t>
      </w:r>
      <w:r w:rsidR="00DA5E86">
        <w:rPr>
          <w:i/>
        </w:rPr>
        <w:t>-</w:t>
      </w:r>
      <w:r w:rsidR="00256EB4" w:rsidRPr="00D54966">
        <w:rPr>
          <w:i/>
        </w:rPr>
        <w:t>Cola Company</w:t>
      </w:r>
    </w:p>
    <w:p w:rsidR="00256EB4" w:rsidRPr="00D54966" w:rsidRDefault="00256EB4" w:rsidP="00673C12">
      <w:pPr>
        <w:numPr>
          <w:ilvl w:val="2"/>
          <w:numId w:val="12"/>
        </w:numPr>
        <w:tabs>
          <w:tab w:val="left" w:pos="360"/>
          <w:tab w:val="left" w:pos="720"/>
          <w:tab w:val="left" w:pos="1080"/>
        </w:tabs>
        <w:rPr>
          <w:i/>
        </w:rPr>
      </w:pPr>
      <w:r w:rsidRPr="00D54966">
        <w:rPr>
          <w:i/>
        </w:rPr>
        <w:t xml:space="preserve">Recap of </w:t>
      </w:r>
      <w:r w:rsidR="000C531C" w:rsidRPr="00D54966">
        <w:rPr>
          <w:i/>
        </w:rPr>
        <w:t xml:space="preserve">article “How Coke </w:t>
      </w:r>
      <w:r w:rsidR="00DA5E86">
        <w:rPr>
          <w:i/>
        </w:rPr>
        <w:t>I</w:t>
      </w:r>
      <w:r w:rsidR="000C531C" w:rsidRPr="00D54966">
        <w:rPr>
          <w:i/>
        </w:rPr>
        <w:t xml:space="preserve">s Kicking Pepsi’s Can” from </w:t>
      </w:r>
      <w:r w:rsidR="000C531C" w:rsidRPr="00765E5E">
        <w:t>Fortune</w:t>
      </w:r>
      <w:r w:rsidR="000C531C" w:rsidRPr="00D54966">
        <w:rPr>
          <w:i/>
        </w:rPr>
        <w:t>, 1996</w:t>
      </w:r>
      <w:r w:rsidR="00DA5E86">
        <w:rPr>
          <w:i/>
        </w:rPr>
        <w:t>,</w:t>
      </w:r>
      <w:r w:rsidR="000C531C" w:rsidRPr="00D54966">
        <w:rPr>
          <w:i/>
        </w:rPr>
        <w:t xml:space="preserve"> describing the difference in strategies between the two firms.</w:t>
      </w:r>
    </w:p>
    <w:p w:rsidR="000C531C" w:rsidRPr="00D54966" w:rsidRDefault="000C531C" w:rsidP="00673C12">
      <w:pPr>
        <w:numPr>
          <w:ilvl w:val="2"/>
          <w:numId w:val="12"/>
        </w:numPr>
        <w:tabs>
          <w:tab w:val="left" w:pos="360"/>
          <w:tab w:val="left" w:pos="720"/>
          <w:tab w:val="left" w:pos="1080"/>
        </w:tabs>
        <w:rPr>
          <w:i/>
        </w:rPr>
      </w:pPr>
      <w:r w:rsidRPr="00D54966">
        <w:rPr>
          <w:i/>
        </w:rPr>
        <w:t>Full text of former Coca</w:t>
      </w:r>
      <w:r w:rsidR="00DA5E86">
        <w:rPr>
          <w:i/>
        </w:rPr>
        <w:t>-</w:t>
      </w:r>
      <w:r w:rsidRPr="00D54966">
        <w:rPr>
          <w:i/>
        </w:rPr>
        <w:t xml:space="preserve">Cola president, </w:t>
      </w:r>
      <w:r w:rsidR="00765E5E" w:rsidRPr="00D54966">
        <w:rPr>
          <w:i/>
        </w:rPr>
        <w:t>Robert</w:t>
      </w:r>
      <w:r w:rsidR="00765E5E">
        <w:rPr>
          <w:i/>
        </w:rPr>
        <w:t>o</w:t>
      </w:r>
      <w:r w:rsidR="00765E5E" w:rsidRPr="00D54966">
        <w:rPr>
          <w:i/>
        </w:rPr>
        <w:t xml:space="preserve"> </w:t>
      </w:r>
      <w:r w:rsidRPr="00D54966">
        <w:rPr>
          <w:i/>
        </w:rPr>
        <w:t>C. Goizueta’s, essay on “Why Share-Owner Value?”</w:t>
      </w:r>
    </w:p>
    <w:p w:rsidR="000C531C" w:rsidRPr="00D54966" w:rsidRDefault="000C531C" w:rsidP="00673C12">
      <w:pPr>
        <w:numPr>
          <w:ilvl w:val="1"/>
          <w:numId w:val="12"/>
        </w:numPr>
        <w:tabs>
          <w:tab w:val="left" w:pos="360"/>
          <w:tab w:val="left" w:pos="720"/>
          <w:tab w:val="left" w:pos="1080"/>
        </w:tabs>
        <w:rPr>
          <w:i/>
        </w:rPr>
      </w:pPr>
      <w:r w:rsidRPr="00D54966">
        <w:rPr>
          <w:i/>
        </w:rPr>
        <w:t>Gillette</w:t>
      </w:r>
    </w:p>
    <w:p w:rsidR="000C531C" w:rsidRPr="00D54966" w:rsidRDefault="000C531C" w:rsidP="00673C12">
      <w:pPr>
        <w:numPr>
          <w:ilvl w:val="2"/>
          <w:numId w:val="12"/>
        </w:numPr>
        <w:tabs>
          <w:tab w:val="left" w:pos="360"/>
          <w:tab w:val="left" w:pos="720"/>
          <w:tab w:val="left" w:pos="1080"/>
        </w:tabs>
        <w:rPr>
          <w:i/>
        </w:rPr>
      </w:pPr>
      <w:r w:rsidRPr="00D54966">
        <w:rPr>
          <w:i/>
        </w:rPr>
        <w:t>Ethi</w:t>
      </w:r>
      <w:r w:rsidR="00673C12" w:rsidRPr="00D54966">
        <w:rPr>
          <w:i/>
        </w:rPr>
        <w:t>cs note regarding agency issues and a takeover effort.</w:t>
      </w:r>
    </w:p>
    <w:p w:rsidR="000C531C" w:rsidRPr="00D54966" w:rsidRDefault="000C531C" w:rsidP="00673C12">
      <w:pPr>
        <w:numPr>
          <w:ilvl w:val="1"/>
          <w:numId w:val="12"/>
        </w:numPr>
        <w:tabs>
          <w:tab w:val="left" w:pos="360"/>
          <w:tab w:val="left" w:pos="720"/>
          <w:tab w:val="left" w:pos="1080"/>
        </w:tabs>
        <w:rPr>
          <w:i/>
        </w:rPr>
      </w:pPr>
      <w:r w:rsidRPr="00D54966">
        <w:rPr>
          <w:i/>
        </w:rPr>
        <w:t>Dow Corning</w:t>
      </w:r>
    </w:p>
    <w:p w:rsidR="000C531C" w:rsidRPr="00D54966" w:rsidRDefault="000C531C" w:rsidP="00673C12">
      <w:pPr>
        <w:numPr>
          <w:ilvl w:val="2"/>
          <w:numId w:val="12"/>
        </w:numPr>
        <w:tabs>
          <w:tab w:val="left" w:pos="360"/>
          <w:tab w:val="left" w:pos="720"/>
          <w:tab w:val="left" w:pos="1080"/>
        </w:tabs>
        <w:rPr>
          <w:i/>
        </w:rPr>
      </w:pPr>
      <w:r w:rsidRPr="00D54966">
        <w:rPr>
          <w:i/>
        </w:rPr>
        <w:t>Ethics note on firm’s handling of silicone breast implants issues.</w:t>
      </w:r>
    </w:p>
    <w:p w:rsidR="000C531C" w:rsidRPr="00D54966" w:rsidRDefault="000C531C" w:rsidP="00673C12">
      <w:pPr>
        <w:numPr>
          <w:ilvl w:val="1"/>
          <w:numId w:val="12"/>
        </w:numPr>
        <w:tabs>
          <w:tab w:val="left" w:pos="360"/>
          <w:tab w:val="left" w:pos="720"/>
          <w:tab w:val="left" w:pos="1080"/>
        </w:tabs>
        <w:rPr>
          <w:i/>
        </w:rPr>
      </w:pPr>
      <w:r w:rsidRPr="00D54966">
        <w:rPr>
          <w:i/>
        </w:rPr>
        <w:t>Microsoft</w:t>
      </w:r>
    </w:p>
    <w:p w:rsidR="008A2D5D" w:rsidRDefault="000C531C" w:rsidP="00673C12">
      <w:pPr>
        <w:numPr>
          <w:ilvl w:val="2"/>
          <w:numId w:val="12"/>
        </w:numPr>
        <w:tabs>
          <w:tab w:val="left" w:pos="360"/>
          <w:tab w:val="left" w:pos="720"/>
          <w:tab w:val="left" w:pos="1080"/>
        </w:tabs>
        <w:rPr>
          <w:i/>
        </w:rPr>
      </w:pPr>
      <w:r w:rsidRPr="00D54966">
        <w:rPr>
          <w:i/>
        </w:rPr>
        <w:t>The antitrust case against Microsoft as a basis for discussion of ethical behavior, innovation</w:t>
      </w:r>
      <w:r w:rsidR="00DA5E86">
        <w:rPr>
          <w:i/>
        </w:rPr>
        <w:t>,</w:t>
      </w:r>
      <w:r w:rsidRPr="00D54966">
        <w:rPr>
          <w:i/>
        </w:rPr>
        <w:t xml:space="preserve"> and government’s role in monitoring.</w:t>
      </w:r>
    </w:p>
    <w:p w:rsidR="00673C12" w:rsidRPr="00D54966" w:rsidRDefault="008A2D5D" w:rsidP="008A2D5D">
      <w:pPr>
        <w:tabs>
          <w:tab w:val="left" w:pos="720"/>
          <w:tab w:val="left" w:pos="1080"/>
        </w:tabs>
        <w:ind w:left="1800"/>
        <w:rPr>
          <w:i/>
        </w:rPr>
      </w:pPr>
      <w:r>
        <w:rPr>
          <w:i/>
        </w:rPr>
        <w:br w:type="page"/>
      </w:r>
    </w:p>
    <w:p w:rsidR="008B622B" w:rsidRPr="00D54966" w:rsidRDefault="00673C12" w:rsidP="00673C12">
      <w:pPr>
        <w:pStyle w:val="20"/>
        <w:numPr>
          <w:ilvl w:val="0"/>
          <w:numId w:val="12"/>
        </w:numPr>
        <w:tabs>
          <w:tab w:val="left" w:pos="720"/>
          <w:tab w:val="left" w:pos="1080"/>
        </w:tabs>
        <w:rPr>
          <w:b/>
          <w:bCs/>
        </w:rPr>
      </w:pPr>
      <w:r w:rsidRPr="00D54966">
        <w:rPr>
          <w:b/>
          <w:bCs/>
        </w:rPr>
        <w:t xml:space="preserve">Videos to </w:t>
      </w:r>
      <w:r w:rsidR="000528ED">
        <w:rPr>
          <w:b/>
          <w:bCs/>
        </w:rPr>
        <w:t>C</w:t>
      </w:r>
      <w:r w:rsidRPr="00D54966">
        <w:rPr>
          <w:b/>
          <w:bCs/>
        </w:rPr>
        <w:t xml:space="preserve">omplement </w:t>
      </w:r>
      <w:r w:rsidR="000528ED">
        <w:rPr>
          <w:b/>
          <w:bCs/>
        </w:rPr>
        <w:t>C</w:t>
      </w:r>
      <w:r w:rsidRPr="00D54966">
        <w:rPr>
          <w:b/>
          <w:bCs/>
        </w:rPr>
        <w:t xml:space="preserve">hapter </w:t>
      </w:r>
      <w:r w:rsidR="000528ED">
        <w:rPr>
          <w:b/>
          <w:bCs/>
        </w:rPr>
        <w:t>M</w:t>
      </w:r>
      <w:r w:rsidRPr="00D54966">
        <w:rPr>
          <w:b/>
          <w:bCs/>
        </w:rPr>
        <w:t>aterial:</w:t>
      </w:r>
    </w:p>
    <w:p w:rsidR="00673C12" w:rsidRPr="00D54966" w:rsidRDefault="00673C12" w:rsidP="00673C12">
      <w:pPr>
        <w:pStyle w:val="20"/>
        <w:numPr>
          <w:ilvl w:val="0"/>
          <w:numId w:val="20"/>
        </w:numPr>
        <w:tabs>
          <w:tab w:val="left" w:pos="360"/>
          <w:tab w:val="left" w:pos="1080"/>
        </w:tabs>
        <w:rPr>
          <w:bCs/>
          <w:u w:val="none"/>
        </w:rPr>
      </w:pPr>
      <w:r w:rsidRPr="00D54966">
        <w:rPr>
          <w:bCs/>
          <w:u w:val="none"/>
        </w:rPr>
        <w:t>Advice from recent graduates on what it takes to have a career in finance.</w:t>
      </w:r>
    </w:p>
    <w:p w:rsidR="00673C12" w:rsidRPr="00D54966" w:rsidRDefault="00673C12" w:rsidP="00673C12">
      <w:pPr>
        <w:pStyle w:val="20"/>
        <w:numPr>
          <w:ilvl w:val="0"/>
          <w:numId w:val="20"/>
        </w:numPr>
        <w:tabs>
          <w:tab w:val="left" w:pos="360"/>
          <w:tab w:val="left" w:pos="1080"/>
        </w:tabs>
        <w:rPr>
          <w:bCs/>
          <w:u w:val="none"/>
        </w:rPr>
      </w:pPr>
      <w:r w:rsidRPr="00D54966">
        <w:rPr>
          <w:bCs/>
          <w:u w:val="none"/>
        </w:rPr>
        <w:t xml:space="preserve">The changing role of the Chief Financial Officer (CFO) at </w:t>
      </w:r>
      <w:r w:rsidR="00DA5E86">
        <w:rPr>
          <w:bCs/>
          <w:u w:val="none"/>
        </w:rPr>
        <w:t>Abbott</w:t>
      </w:r>
      <w:r w:rsidR="00DA5E86" w:rsidRPr="00D54966">
        <w:rPr>
          <w:bCs/>
          <w:u w:val="none"/>
        </w:rPr>
        <w:t xml:space="preserve"> </w:t>
      </w:r>
      <w:r w:rsidRPr="00D54966">
        <w:rPr>
          <w:bCs/>
          <w:u w:val="none"/>
        </w:rPr>
        <w:t>Laboratories.</w:t>
      </w:r>
    </w:p>
    <w:p w:rsidR="00673C12" w:rsidRPr="00D54966" w:rsidRDefault="00673C12" w:rsidP="00673C12">
      <w:pPr>
        <w:pStyle w:val="20"/>
        <w:numPr>
          <w:ilvl w:val="0"/>
          <w:numId w:val="20"/>
        </w:numPr>
        <w:tabs>
          <w:tab w:val="left" w:pos="360"/>
          <w:tab w:val="left" w:pos="1080"/>
        </w:tabs>
        <w:rPr>
          <w:bCs/>
          <w:u w:val="none"/>
        </w:rPr>
      </w:pPr>
      <w:r w:rsidRPr="00D54966">
        <w:rPr>
          <w:bCs/>
          <w:u w:val="none"/>
        </w:rPr>
        <w:t>“Rightsizing” at ABT Co of Canada.</w:t>
      </w:r>
    </w:p>
    <w:p w:rsidR="00673C12" w:rsidRPr="00D54966" w:rsidRDefault="00673C12" w:rsidP="00673C12">
      <w:pPr>
        <w:pStyle w:val="20"/>
        <w:numPr>
          <w:ilvl w:val="0"/>
          <w:numId w:val="20"/>
        </w:numPr>
        <w:tabs>
          <w:tab w:val="left" w:pos="360"/>
          <w:tab w:val="left" w:pos="1080"/>
        </w:tabs>
        <w:rPr>
          <w:bCs/>
          <w:u w:val="none"/>
        </w:rPr>
      </w:pPr>
      <w:r w:rsidRPr="00D54966">
        <w:rPr>
          <w:bCs/>
          <w:u w:val="none"/>
        </w:rPr>
        <w:t xml:space="preserve">How capital is raised in financial markets and shows an open-outcry market at the Chicago Board of Trade. </w:t>
      </w:r>
    </w:p>
    <w:p w:rsidR="005D7E62" w:rsidRDefault="00ED69E7" w:rsidP="00877328">
      <w:pPr>
        <w:tabs>
          <w:tab w:val="left" w:pos="360"/>
          <w:tab w:val="left" w:pos="720"/>
          <w:tab w:val="left" w:pos="1080"/>
        </w:tabs>
      </w:pPr>
      <w:r w:rsidRPr="008B622B">
        <w:pict>
          <v:shape id="_x0000_i1026" type="#_x0000_t75" style="width:7in;height:6.25pt" o:hrpct="0" o:hralign="center" o:hr="t">
            <v:imagedata r:id="rId26" o:title="j0115855"/>
          </v:shape>
        </w:pict>
      </w:r>
    </w:p>
    <w:p w:rsidR="005D7E62" w:rsidRDefault="005D7E62" w:rsidP="00877328">
      <w:pPr>
        <w:pStyle w:val="a4"/>
        <w:tabs>
          <w:tab w:val="left" w:pos="360"/>
          <w:tab w:val="left" w:pos="720"/>
          <w:tab w:val="left" w:pos="1080"/>
        </w:tabs>
        <w:rPr>
          <w:b w:val="0"/>
          <w:bCs w:val="0"/>
        </w:rPr>
      </w:pPr>
      <w:r>
        <w:t>ANNOTATED CHAPTER OUTLINE</w:t>
      </w:r>
    </w:p>
    <w:p w:rsidR="005D7E62" w:rsidRDefault="005D7E62" w:rsidP="00877328">
      <w:pPr>
        <w:pStyle w:val="2"/>
        <w:tabs>
          <w:tab w:val="left" w:pos="360"/>
          <w:tab w:val="left" w:pos="720"/>
          <w:tab w:val="left" w:pos="1080"/>
        </w:tabs>
      </w:pPr>
    </w:p>
    <w:p w:rsidR="00B72BB7" w:rsidRDefault="00B72BB7" w:rsidP="00B72BB7">
      <w:pPr>
        <w:pStyle w:val="2"/>
        <w:tabs>
          <w:tab w:val="left" w:pos="360"/>
          <w:tab w:val="left" w:pos="720"/>
          <w:tab w:val="left" w:pos="1080"/>
        </w:tabs>
      </w:pPr>
      <w:r>
        <w:t>Slide 1.2</w:t>
      </w:r>
      <w:r>
        <w:tab/>
      </w:r>
      <w:r>
        <w:tab/>
      </w:r>
      <w:r>
        <w:tab/>
        <w:t>Key Concepts and Skills</w:t>
      </w:r>
    </w:p>
    <w:p w:rsidR="00B72BB7" w:rsidRDefault="00B72BB7" w:rsidP="00DF4C94">
      <w:pPr>
        <w:tabs>
          <w:tab w:val="left" w:pos="360"/>
          <w:tab w:val="left" w:pos="720"/>
          <w:tab w:val="left" w:pos="1080"/>
        </w:tabs>
        <w:rPr>
          <w:b/>
          <w:bCs/>
          <w:i/>
          <w:iCs/>
          <w:sz w:val="28"/>
        </w:rPr>
      </w:pPr>
    </w:p>
    <w:p w:rsidR="00DF4C94" w:rsidRDefault="00DF4C94" w:rsidP="00DF4C94">
      <w:pPr>
        <w:tabs>
          <w:tab w:val="left" w:pos="360"/>
          <w:tab w:val="left" w:pos="720"/>
          <w:tab w:val="left" w:pos="1080"/>
        </w:tabs>
        <w:rPr>
          <w:b/>
          <w:bCs/>
          <w:i/>
          <w:iCs/>
          <w:sz w:val="28"/>
        </w:rPr>
      </w:pPr>
      <w:r>
        <w:rPr>
          <w:b/>
          <w:bCs/>
          <w:i/>
          <w:iCs/>
          <w:sz w:val="28"/>
        </w:rPr>
        <w:t>Slide 1.</w:t>
      </w:r>
      <w:r w:rsidR="00B72BB7">
        <w:rPr>
          <w:b/>
          <w:bCs/>
          <w:i/>
          <w:iCs/>
          <w:sz w:val="28"/>
        </w:rPr>
        <w:t>3</w:t>
      </w:r>
      <w:r>
        <w:rPr>
          <w:b/>
          <w:bCs/>
          <w:i/>
          <w:iCs/>
          <w:sz w:val="28"/>
        </w:rPr>
        <w:tab/>
      </w:r>
      <w:r>
        <w:rPr>
          <w:b/>
          <w:bCs/>
          <w:i/>
          <w:iCs/>
          <w:sz w:val="28"/>
        </w:rPr>
        <w:tab/>
      </w:r>
      <w:r>
        <w:rPr>
          <w:b/>
          <w:bCs/>
          <w:i/>
          <w:iCs/>
          <w:sz w:val="28"/>
        </w:rPr>
        <w:tab/>
        <w:t>Chapter Outline</w:t>
      </w: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t>(Web link)</w:t>
      </w:r>
    </w:p>
    <w:p w:rsidR="00DF4C94" w:rsidRPr="008B622B" w:rsidRDefault="00DF4C94" w:rsidP="00DF4C94">
      <w:pPr>
        <w:pStyle w:val="20"/>
        <w:tabs>
          <w:tab w:val="left" w:pos="360"/>
          <w:tab w:val="left" w:pos="720"/>
          <w:tab w:val="left" w:pos="1080"/>
        </w:tabs>
        <w:ind w:left="360"/>
        <w:rPr>
          <w:u w:val="none"/>
        </w:rPr>
      </w:pPr>
      <w:r w:rsidRPr="00E32883">
        <w:rPr>
          <w:b/>
          <w:bCs/>
          <w:u w:val="none"/>
        </w:rPr>
        <w:t>www:</w:t>
      </w:r>
      <w:r w:rsidR="00FB7B21">
        <w:rPr>
          <w:b/>
          <w:bCs/>
          <w:u w:val="none"/>
        </w:rPr>
        <w:t xml:space="preserve"> </w:t>
      </w:r>
      <w:r w:rsidRPr="004A3F12">
        <w:rPr>
          <w:bCs/>
          <w:u w:val="none"/>
        </w:rPr>
        <w:t>Introduce</w:t>
      </w:r>
      <w:r w:rsidRPr="008B622B">
        <w:rPr>
          <w:u w:val="none"/>
        </w:rPr>
        <w:t xml:space="preserve"> students </w:t>
      </w:r>
      <w:r>
        <w:rPr>
          <w:u w:val="none"/>
        </w:rPr>
        <w:t xml:space="preserve">to </w:t>
      </w:r>
      <w:r w:rsidRPr="008B622B">
        <w:rPr>
          <w:u w:val="none"/>
        </w:rPr>
        <w:t xml:space="preserve">the </w:t>
      </w:r>
      <w:r w:rsidR="00DA5E86">
        <w:rPr>
          <w:u w:val="none"/>
        </w:rPr>
        <w:t>website</w:t>
      </w:r>
      <w:r w:rsidRPr="008B622B">
        <w:rPr>
          <w:u w:val="none"/>
        </w:rPr>
        <w:t xml:space="preserve"> that accompanies the book, including the various features that they can access for study purposes (study guide, quizzes, </w:t>
      </w:r>
      <w:r w:rsidR="00DA5E86">
        <w:rPr>
          <w:u w:val="none"/>
        </w:rPr>
        <w:t>w</w:t>
      </w:r>
      <w:r w:rsidRPr="008B622B">
        <w:rPr>
          <w:u w:val="none"/>
        </w:rPr>
        <w:t xml:space="preserve">eb links, etc.). Click on the </w:t>
      </w:r>
      <w:r>
        <w:rPr>
          <w:u w:val="none"/>
        </w:rPr>
        <w:t xml:space="preserve">“Web </w:t>
      </w:r>
      <w:r w:rsidR="000528ED">
        <w:rPr>
          <w:u w:val="none"/>
        </w:rPr>
        <w:t>S</w:t>
      </w:r>
      <w:r>
        <w:rPr>
          <w:u w:val="none"/>
        </w:rPr>
        <w:t>urfer” icon to go</w:t>
      </w:r>
      <w:r w:rsidRPr="008B622B">
        <w:rPr>
          <w:u w:val="none"/>
        </w:rPr>
        <w:t xml:space="preserve"> to the site</w:t>
      </w:r>
      <w:r w:rsidR="00DA5E86">
        <w:rPr>
          <w:u w:val="none"/>
        </w:rPr>
        <w:t>.</w:t>
      </w:r>
    </w:p>
    <w:p w:rsidR="0016409A" w:rsidRDefault="0016409A" w:rsidP="00877328">
      <w:pPr>
        <w:tabs>
          <w:tab w:val="left" w:pos="360"/>
          <w:tab w:val="left" w:pos="720"/>
          <w:tab w:val="left" w:pos="1080"/>
        </w:tabs>
        <w:rPr>
          <w:b/>
          <w:bCs/>
          <w:i/>
          <w:iCs/>
          <w:sz w:val="28"/>
        </w:rPr>
      </w:pPr>
    </w:p>
    <w:p w:rsidR="005D7E62" w:rsidRDefault="00DF4C94" w:rsidP="00877328">
      <w:pPr>
        <w:pStyle w:val="20"/>
        <w:tabs>
          <w:tab w:val="left" w:pos="360"/>
          <w:tab w:val="left" w:pos="720"/>
          <w:tab w:val="left" w:pos="1080"/>
        </w:tabs>
        <w:rPr>
          <w:b/>
          <w:bCs/>
          <w:sz w:val="28"/>
          <w:u w:val="none"/>
        </w:rPr>
      </w:pPr>
      <w:r>
        <w:rPr>
          <w:b/>
          <w:bCs/>
          <w:sz w:val="28"/>
          <w:u w:val="none"/>
        </w:rPr>
        <w:t>Slide 1.4</w:t>
      </w:r>
      <w:r w:rsidR="00AC2798">
        <w:rPr>
          <w:b/>
          <w:bCs/>
          <w:sz w:val="28"/>
          <w:u w:val="none"/>
        </w:rPr>
        <w:tab/>
      </w:r>
      <w:r w:rsidR="00AC2798">
        <w:rPr>
          <w:b/>
          <w:bCs/>
          <w:sz w:val="28"/>
          <w:u w:val="none"/>
        </w:rPr>
        <w:tab/>
      </w:r>
      <w:r w:rsidR="008F167B">
        <w:rPr>
          <w:b/>
          <w:bCs/>
          <w:sz w:val="28"/>
          <w:u w:val="none"/>
        </w:rPr>
        <w:tab/>
      </w:r>
      <w:r w:rsidR="005D7E62">
        <w:rPr>
          <w:b/>
          <w:bCs/>
          <w:sz w:val="28"/>
          <w:u w:val="none"/>
        </w:rPr>
        <w:t>Basic Areas of Finance</w:t>
      </w:r>
      <w:r w:rsidR="00673C12">
        <w:rPr>
          <w:b/>
          <w:bCs/>
          <w:sz w:val="28"/>
          <w:u w:val="none"/>
        </w:rPr>
        <w:tab/>
      </w:r>
      <w:r w:rsidR="00673C12">
        <w:rPr>
          <w:b/>
          <w:bCs/>
          <w:sz w:val="28"/>
          <w:u w:val="none"/>
        </w:rPr>
        <w:tab/>
      </w:r>
      <w:r w:rsidR="00673C12">
        <w:rPr>
          <w:b/>
          <w:bCs/>
          <w:sz w:val="28"/>
          <w:u w:val="none"/>
        </w:rPr>
        <w:tab/>
      </w:r>
      <w:r w:rsidR="00673C12">
        <w:rPr>
          <w:b/>
          <w:bCs/>
          <w:sz w:val="28"/>
          <w:u w:val="none"/>
        </w:rPr>
        <w:tab/>
      </w:r>
      <w:r w:rsidR="000A20E0">
        <w:rPr>
          <w:b/>
          <w:bCs/>
          <w:sz w:val="28"/>
          <w:u w:val="none"/>
        </w:rPr>
        <w:tab/>
      </w:r>
      <w:r w:rsidR="00673C12">
        <w:rPr>
          <w:b/>
          <w:bCs/>
          <w:sz w:val="28"/>
          <w:u w:val="none"/>
        </w:rPr>
        <w:t>(Video 1: Careers)</w:t>
      </w:r>
    </w:p>
    <w:p w:rsidR="00DF2D81" w:rsidRPr="00D54966" w:rsidRDefault="00DF2D81" w:rsidP="008200A2">
      <w:pPr>
        <w:pStyle w:val="a3"/>
        <w:tabs>
          <w:tab w:val="left" w:pos="360"/>
          <w:tab w:val="left" w:pos="720"/>
          <w:tab w:val="left" w:pos="1080"/>
        </w:tabs>
        <w:ind w:left="360"/>
        <w:rPr>
          <w:i w:val="0"/>
        </w:rPr>
      </w:pPr>
      <w:r w:rsidRPr="00D54966">
        <w:rPr>
          <w:i w:val="0"/>
        </w:rPr>
        <w:t>Each of these topics will be discussed in more</w:t>
      </w:r>
      <w:r w:rsidR="004A3F12" w:rsidRPr="00D54966">
        <w:rPr>
          <w:i w:val="0"/>
        </w:rPr>
        <w:t xml:space="preserve"> detail in the following slides, however, </w:t>
      </w:r>
    </w:p>
    <w:p w:rsidR="00E32883" w:rsidRPr="00DF2D81" w:rsidRDefault="00365400" w:rsidP="008200A2">
      <w:pPr>
        <w:pStyle w:val="a3"/>
        <w:tabs>
          <w:tab w:val="left" w:pos="360"/>
          <w:tab w:val="left" w:pos="720"/>
          <w:tab w:val="left" w:pos="1080"/>
        </w:tabs>
        <w:ind w:left="360"/>
      </w:pPr>
      <w:r w:rsidRPr="00D54966">
        <w:rPr>
          <w:i w:val="0"/>
        </w:rPr>
        <w:t>t</w:t>
      </w:r>
      <w:r w:rsidR="00E32883" w:rsidRPr="00D54966">
        <w:rPr>
          <w:i w:val="0"/>
        </w:rPr>
        <w:t>he discussion on corporate finance is deferred until later in the chapter</w:t>
      </w:r>
      <w:r w:rsidR="00E32883" w:rsidRPr="00DF2D81">
        <w:t>.</w:t>
      </w:r>
    </w:p>
    <w:p w:rsidR="00DF2D81" w:rsidRPr="00DF2D81" w:rsidRDefault="00DF2D81" w:rsidP="008200A2">
      <w:pPr>
        <w:pStyle w:val="a3"/>
        <w:tabs>
          <w:tab w:val="left" w:pos="360"/>
          <w:tab w:val="left" w:pos="720"/>
          <w:tab w:val="left" w:pos="1080"/>
        </w:tabs>
        <w:ind w:left="360"/>
      </w:pPr>
    </w:p>
    <w:p w:rsidR="00DF2D81" w:rsidRDefault="00DF2D81" w:rsidP="008200A2">
      <w:pPr>
        <w:pStyle w:val="a3"/>
        <w:tabs>
          <w:tab w:val="left" w:pos="360"/>
          <w:tab w:val="left" w:pos="720"/>
          <w:tab w:val="left" w:pos="1080"/>
        </w:tabs>
        <w:ind w:left="360"/>
      </w:pPr>
      <w:r w:rsidRPr="00DF2D81">
        <w:rPr>
          <w:b/>
          <w:bCs/>
        </w:rPr>
        <w:t>www:</w:t>
      </w:r>
      <w:r w:rsidRPr="00DF2D81">
        <w:t xml:space="preserve"> Sev</w:t>
      </w:r>
      <w:r w:rsidR="00673C12">
        <w:t>eral of the following slides have</w:t>
      </w:r>
      <w:r w:rsidRPr="00DF2D81">
        <w:t xml:space="preserve"> hot links to a </w:t>
      </w:r>
      <w:r w:rsidR="00DA5E86">
        <w:t>website</w:t>
      </w:r>
      <w:r w:rsidRPr="00DF2D81">
        <w:t xml:space="preserve"> that provides information about different business jobs including descriptions, skills</w:t>
      </w:r>
      <w:r w:rsidR="00DA5E86">
        <w:t>,</w:t>
      </w:r>
      <w:r w:rsidRPr="00DF2D81">
        <w:t xml:space="preserve"> and traits, etc.</w:t>
      </w:r>
      <w:r w:rsidR="00FB7B21">
        <w:t xml:space="preserve"> </w:t>
      </w:r>
      <w:r w:rsidRPr="00DF2D81">
        <w:t xml:space="preserve">The address is </w:t>
      </w:r>
      <w:hyperlink r:id="rId27" w:history="1">
        <w:r w:rsidR="00E32883" w:rsidRPr="00BB2E6A">
          <w:rPr>
            <w:rStyle w:val="a5"/>
          </w:rPr>
          <w:t>www.careers-in-business.com</w:t>
        </w:r>
      </w:hyperlink>
    </w:p>
    <w:p w:rsidR="00673C12" w:rsidRDefault="00673C12" w:rsidP="00877328">
      <w:pPr>
        <w:pStyle w:val="a3"/>
        <w:tabs>
          <w:tab w:val="left" w:pos="360"/>
          <w:tab w:val="left" w:pos="720"/>
          <w:tab w:val="left" w:pos="1080"/>
        </w:tabs>
        <w:rPr>
          <w:b/>
          <w:bCs/>
          <w:sz w:val="28"/>
        </w:rPr>
      </w:pPr>
    </w:p>
    <w:p w:rsidR="0016409A" w:rsidRDefault="00DF4C94" w:rsidP="00877328">
      <w:pPr>
        <w:pStyle w:val="a3"/>
        <w:tabs>
          <w:tab w:val="left" w:pos="360"/>
          <w:tab w:val="left" w:pos="720"/>
          <w:tab w:val="left" w:pos="1080"/>
        </w:tabs>
      </w:pPr>
      <w:r>
        <w:rPr>
          <w:b/>
          <w:bCs/>
          <w:sz w:val="28"/>
        </w:rPr>
        <w:t>Slide 1.5</w:t>
      </w:r>
      <w:r w:rsidR="005D7E62">
        <w:rPr>
          <w:b/>
          <w:bCs/>
          <w:sz w:val="28"/>
        </w:rPr>
        <w:tab/>
      </w:r>
      <w:r w:rsidR="00AC2798">
        <w:rPr>
          <w:b/>
          <w:bCs/>
          <w:sz w:val="28"/>
        </w:rPr>
        <w:tab/>
      </w:r>
      <w:r w:rsidR="008F167B">
        <w:rPr>
          <w:b/>
          <w:bCs/>
          <w:sz w:val="28"/>
        </w:rPr>
        <w:tab/>
      </w:r>
      <w:r w:rsidR="005D7E62">
        <w:rPr>
          <w:b/>
          <w:bCs/>
          <w:sz w:val="28"/>
        </w:rPr>
        <w:t>Investments</w:t>
      </w:r>
      <w:r w:rsidR="005D7E62">
        <w:t xml:space="preserve"> </w:t>
      </w:r>
      <w:r w:rsidR="000A20E0">
        <w:tab/>
      </w:r>
      <w:r w:rsidR="000A20E0">
        <w:tab/>
      </w:r>
      <w:r w:rsidR="000A20E0">
        <w:tab/>
      </w:r>
      <w:r w:rsidR="000A20E0">
        <w:tab/>
      </w:r>
      <w:r w:rsidR="000A20E0">
        <w:tab/>
      </w:r>
      <w:r w:rsidR="000A20E0">
        <w:tab/>
      </w:r>
      <w:r w:rsidR="000A20E0">
        <w:tab/>
      </w:r>
      <w:r w:rsidR="000A20E0">
        <w:tab/>
      </w:r>
      <w:r w:rsidR="000A20E0" w:rsidRPr="000A20E0">
        <w:rPr>
          <w:b/>
          <w:sz w:val="28"/>
        </w:rPr>
        <w:t>(Web link)</w:t>
      </w:r>
    </w:p>
    <w:p w:rsidR="00DF2D81" w:rsidRPr="00DF2D81" w:rsidRDefault="00DF2D81" w:rsidP="008200A2">
      <w:pPr>
        <w:pStyle w:val="a3"/>
        <w:tabs>
          <w:tab w:val="left" w:pos="360"/>
          <w:tab w:val="left" w:pos="720"/>
          <w:tab w:val="left" w:pos="1080"/>
        </w:tabs>
        <w:ind w:left="360"/>
        <w:rPr>
          <w:b/>
          <w:bCs/>
        </w:rPr>
      </w:pPr>
      <w:r w:rsidRPr="00DF2D81">
        <w:rPr>
          <w:b/>
          <w:bCs/>
        </w:rPr>
        <w:t>www:</w:t>
      </w:r>
      <w:r w:rsidR="004E683E">
        <w:t xml:space="preserve"> </w:t>
      </w:r>
      <w:r w:rsidRPr="00DF2D81">
        <w:t>“Money Management”</w:t>
      </w:r>
      <w:r w:rsidR="004E683E">
        <w:t xml:space="preserve"> </w:t>
      </w:r>
      <w:r w:rsidRPr="00DF2D81">
        <w:t xml:space="preserve">discusses careers as portfolio managers, mutual fund analysts, </w:t>
      </w:r>
      <w:r w:rsidR="0016409A">
        <w:t>etc</w:t>
      </w:r>
      <w:r w:rsidR="004E683E">
        <w:t xml:space="preserve">. </w:t>
      </w:r>
      <w:r w:rsidR="0016409A">
        <w:t xml:space="preserve">“Financial Planning” </w:t>
      </w:r>
      <w:r w:rsidRPr="00DF2D81">
        <w:t>discusses careers as financial consultants.</w:t>
      </w:r>
    </w:p>
    <w:p w:rsidR="005D7E62" w:rsidRDefault="005D7E62" w:rsidP="00877328">
      <w:pPr>
        <w:pStyle w:val="a3"/>
        <w:tabs>
          <w:tab w:val="left" w:pos="360"/>
          <w:tab w:val="left" w:pos="720"/>
          <w:tab w:val="left" w:pos="1080"/>
        </w:tabs>
        <w:rPr>
          <w:i w:val="0"/>
          <w:iCs w:val="0"/>
        </w:rPr>
      </w:pPr>
    </w:p>
    <w:p w:rsidR="0016409A" w:rsidRDefault="00DF4C94" w:rsidP="00877328">
      <w:pPr>
        <w:pStyle w:val="RWJSlides"/>
        <w:tabs>
          <w:tab w:val="left" w:pos="360"/>
          <w:tab w:val="left" w:pos="720"/>
          <w:tab w:val="left" w:pos="1080"/>
        </w:tabs>
        <w:rPr>
          <w:b w:val="0"/>
          <w:bCs/>
        </w:rPr>
      </w:pPr>
      <w:r>
        <w:t>Slide 1.6</w:t>
      </w:r>
      <w:r w:rsidR="005D7E62">
        <w:tab/>
      </w:r>
      <w:r w:rsidR="00AC2798">
        <w:tab/>
      </w:r>
      <w:r w:rsidR="008F167B">
        <w:tab/>
      </w:r>
      <w:r w:rsidR="005D7E62">
        <w:t>Financial Institutions</w:t>
      </w:r>
      <w:r w:rsidR="000A20E0">
        <w:tab/>
      </w:r>
      <w:r w:rsidR="000A20E0">
        <w:tab/>
      </w:r>
      <w:r w:rsidR="000A20E0">
        <w:tab/>
      </w:r>
      <w:r w:rsidR="000A20E0" w:rsidRPr="000A20E0">
        <w:tab/>
      </w:r>
      <w:r w:rsidR="000A20E0">
        <w:tab/>
      </w:r>
      <w:r w:rsidR="000A20E0" w:rsidRPr="000A20E0">
        <w:t>(Web link)</w:t>
      </w:r>
    </w:p>
    <w:p w:rsidR="00DF2D81" w:rsidRPr="00E32883" w:rsidRDefault="00DF2D81" w:rsidP="008200A2">
      <w:pPr>
        <w:tabs>
          <w:tab w:val="left" w:pos="360"/>
          <w:tab w:val="left" w:pos="720"/>
          <w:tab w:val="left" w:pos="1080"/>
        </w:tabs>
        <w:ind w:left="360"/>
        <w:rPr>
          <w:b/>
          <w:bCs/>
          <w:i/>
          <w:iCs/>
        </w:rPr>
      </w:pPr>
      <w:r w:rsidRPr="00E32883">
        <w:rPr>
          <w:b/>
          <w:bCs/>
          <w:i/>
          <w:iCs/>
        </w:rPr>
        <w:t>www:</w:t>
      </w:r>
      <w:r w:rsidR="004A3F12">
        <w:rPr>
          <w:i/>
        </w:rPr>
        <w:t xml:space="preserve"> </w:t>
      </w:r>
      <w:r w:rsidRPr="00E32883">
        <w:rPr>
          <w:i/>
        </w:rPr>
        <w:t>“Commercial Banking</w:t>
      </w:r>
      <w:r w:rsidR="00E32883">
        <w:rPr>
          <w:i/>
        </w:rPr>
        <w:t>,</w:t>
      </w:r>
      <w:r w:rsidRPr="00E32883">
        <w:rPr>
          <w:i/>
        </w:rPr>
        <w:t>” “Insurance,” and “Investment Banking” all discuss job opportunities in the Financial Institutions area.</w:t>
      </w:r>
    </w:p>
    <w:p w:rsidR="005D7E62" w:rsidRDefault="005D7E62" w:rsidP="00877328">
      <w:pPr>
        <w:tabs>
          <w:tab w:val="left" w:pos="360"/>
          <w:tab w:val="left" w:pos="720"/>
          <w:tab w:val="left" w:pos="1080"/>
        </w:tabs>
      </w:pPr>
    </w:p>
    <w:p w:rsidR="005D7E62" w:rsidRDefault="00DF4C94" w:rsidP="00877328">
      <w:pPr>
        <w:pStyle w:val="RWJSlides"/>
        <w:tabs>
          <w:tab w:val="left" w:pos="360"/>
          <w:tab w:val="left" w:pos="720"/>
          <w:tab w:val="left" w:pos="1080"/>
        </w:tabs>
      </w:pPr>
      <w:r>
        <w:t>Slide 1.7</w:t>
      </w:r>
      <w:r w:rsidR="005D7E62">
        <w:tab/>
      </w:r>
      <w:r w:rsidR="00AC2798">
        <w:tab/>
      </w:r>
      <w:r w:rsidR="00AC2798">
        <w:tab/>
      </w:r>
      <w:r w:rsidR="005D7E62">
        <w:t>International Finance</w:t>
      </w:r>
    </w:p>
    <w:p w:rsidR="008200A2" w:rsidRDefault="008200A2" w:rsidP="008200A2">
      <w:pPr>
        <w:tabs>
          <w:tab w:val="left" w:pos="360"/>
          <w:tab w:val="left" w:pos="720"/>
          <w:tab w:val="left" w:pos="1080"/>
        </w:tabs>
        <w:ind w:left="360"/>
      </w:pPr>
    </w:p>
    <w:p w:rsidR="002255C6" w:rsidRDefault="00DF4C94" w:rsidP="00877328">
      <w:pPr>
        <w:pStyle w:val="RWJSlides"/>
        <w:tabs>
          <w:tab w:val="left" w:pos="360"/>
          <w:tab w:val="left" w:pos="720"/>
          <w:tab w:val="left" w:pos="1080"/>
        </w:tabs>
      </w:pPr>
      <w:r>
        <w:t>Slide 1.8</w:t>
      </w:r>
      <w:r w:rsidR="008200A2">
        <w:tab/>
      </w:r>
      <w:r w:rsidR="008200A2">
        <w:tab/>
      </w:r>
      <w:r w:rsidR="008200A2">
        <w:tab/>
        <w:t>Basic Areas of Finance Chart</w:t>
      </w:r>
    </w:p>
    <w:p w:rsidR="008200A2" w:rsidRPr="008200A2" w:rsidRDefault="008200A2" w:rsidP="008200A2">
      <w:pPr>
        <w:ind w:left="360"/>
      </w:pPr>
      <w:r>
        <w:t>Note that International finance is not a separate area but more a specialized area within the three primary areas of finance: Corporate, Investments</w:t>
      </w:r>
      <w:r w:rsidR="00DA5E86">
        <w:t>,</w:t>
      </w:r>
      <w:r>
        <w:t xml:space="preserve"> and Institutions.</w:t>
      </w:r>
      <w:r w:rsidR="00FB7B21">
        <w:t xml:space="preserve"> </w:t>
      </w:r>
      <w:r>
        <w:t>With the globalization of business in general, the need to be familiar with both the domestic and international characteristics of finance has escalated.</w:t>
      </w:r>
    </w:p>
    <w:p w:rsidR="008200A2" w:rsidRPr="008200A2" w:rsidRDefault="008200A2" w:rsidP="008200A2"/>
    <w:p w:rsidR="005D7E62" w:rsidRDefault="00DF4C94" w:rsidP="00877328">
      <w:pPr>
        <w:pStyle w:val="RWJSlides"/>
        <w:tabs>
          <w:tab w:val="left" w:pos="360"/>
          <w:tab w:val="left" w:pos="720"/>
          <w:tab w:val="left" w:pos="1080"/>
        </w:tabs>
      </w:pPr>
      <w:r>
        <w:t>Slide 1.9</w:t>
      </w:r>
      <w:r w:rsidR="005D7E62">
        <w:tab/>
      </w:r>
      <w:r w:rsidR="00AC2798">
        <w:tab/>
      </w:r>
      <w:r w:rsidR="00AC2798">
        <w:tab/>
      </w:r>
      <w:r w:rsidR="005D7E62">
        <w:t>Why Study Finance?</w:t>
      </w:r>
    </w:p>
    <w:p w:rsidR="008A2D5D" w:rsidRDefault="00DA5E86" w:rsidP="008200A2">
      <w:pPr>
        <w:tabs>
          <w:tab w:val="left" w:pos="360"/>
          <w:tab w:val="left" w:pos="720"/>
          <w:tab w:val="left" w:pos="1080"/>
        </w:tabs>
        <w:ind w:left="360"/>
      </w:pPr>
      <w:r>
        <w:t>Because</w:t>
      </w:r>
      <w:r w:rsidRPr="00DF2D81">
        <w:t xml:space="preserve"> </w:t>
      </w:r>
      <w:r w:rsidR="00560F1F" w:rsidRPr="00DF2D81">
        <w:t xml:space="preserve">this course is generally required of all business majors, it is important to emphasize that everyone needs to have a basic understanding of financial concepts so </w:t>
      </w:r>
    </w:p>
    <w:p w:rsidR="00560F1F" w:rsidRDefault="008A2D5D" w:rsidP="008200A2">
      <w:pPr>
        <w:tabs>
          <w:tab w:val="left" w:pos="360"/>
          <w:tab w:val="left" w:pos="720"/>
          <w:tab w:val="left" w:pos="1080"/>
        </w:tabs>
        <w:ind w:left="360"/>
      </w:pPr>
      <w:r>
        <w:br w:type="page"/>
      </w:r>
      <w:r w:rsidR="00560F1F" w:rsidRPr="00DF2D81">
        <w:t>that they can communicate effectively within an organization. This is the same reason that everyone is required to take marketing courses, management courses, etc.</w:t>
      </w:r>
      <w:r w:rsidR="00FB7B21">
        <w:t xml:space="preserve"> </w:t>
      </w:r>
    </w:p>
    <w:p w:rsidR="004A3F12" w:rsidRDefault="004A3F12" w:rsidP="008200A2">
      <w:pPr>
        <w:tabs>
          <w:tab w:val="left" w:pos="360"/>
          <w:tab w:val="left" w:pos="720"/>
          <w:tab w:val="left" w:pos="1080"/>
        </w:tabs>
        <w:ind w:left="360"/>
      </w:pPr>
    </w:p>
    <w:p w:rsidR="00560F1F" w:rsidRDefault="00560F1F" w:rsidP="008200A2">
      <w:pPr>
        <w:tabs>
          <w:tab w:val="left" w:pos="360"/>
          <w:tab w:val="left" w:pos="720"/>
          <w:tab w:val="left" w:pos="1080"/>
        </w:tabs>
        <w:ind w:left="360"/>
      </w:pPr>
      <w:r>
        <w:t>T</w:t>
      </w:r>
      <w:r w:rsidR="00F51377">
        <w:t xml:space="preserve">he field of finance is important to </w:t>
      </w:r>
      <w:r>
        <w:t xml:space="preserve">all students regardless of major, </w:t>
      </w:r>
      <w:r w:rsidR="00F51377">
        <w:t>for both professional and personal reasons. Most companies want to see a cost/benefit analysis for an increasing number of decisions in all areas of the firm. Consequently, the business students of today will need to be able to use finance principles, even if they are not part of a “finance” functional group. At a personal level, they will be making financial decisions for themselves and their families for the rest of their lives</w:t>
      </w:r>
      <w:r>
        <w:t>.</w:t>
      </w:r>
    </w:p>
    <w:p w:rsidR="004A3F12" w:rsidRDefault="004A3F12" w:rsidP="008200A2">
      <w:pPr>
        <w:tabs>
          <w:tab w:val="left" w:pos="360"/>
          <w:tab w:val="left" w:pos="1080"/>
        </w:tabs>
        <w:ind w:left="360"/>
      </w:pPr>
    </w:p>
    <w:p w:rsidR="00560F1F" w:rsidRDefault="00560F1F" w:rsidP="008200A2">
      <w:pPr>
        <w:tabs>
          <w:tab w:val="left" w:pos="360"/>
          <w:tab w:val="left" w:pos="1080"/>
        </w:tabs>
        <w:ind w:left="360"/>
      </w:pPr>
      <w:r w:rsidRPr="00DF2D81">
        <w:t>Marketing</w:t>
      </w:r>
    </w:p>
    <w:p w:rsidR="00AC2798" w:rsidRDefault="00DF2D81" w:rsidP="008200A2">
      <w:pPr>
        <w:numPr>
          <w:ilvl w:val="0"/>
          <w:numId w:val="16"/>
        </w:numPr>
        <w:tabs>
          <w:tab w:val="clear" w:pos="720"/>
          <w:tab w:val="left" w:pos="360"/>
          <w:tab w:val="num" w:pos="1080"/>
        </w:tabs>
        <w:ind w:left="1080"/>
      </w:pPr>
      <w:r w:rsidRPr="00DF2D81">
        <w:t>Marketing financial products</w:t>
      </w:r>
      <w:r w:rsidR="00DA5E86">
        <w:t>—</w:t>
      </w:r>
      <w:r w:rsidRPr="00DF2D81">
        <w:t>including entire companies through IPOs and seasoned equity offerings, as well as insurance and other basic financial products</w:t>
      </w:r>
    </w:p>
    <w:p w:rsidR="00AC2798" w:rsidRDefault="00DF2D81" w:rsidP="008200A2">
      <w:pPr>
        <w:tabs>
          <w:tab w:val="left" w:pos="360"/>
          <w:tab w:val="left" w:pos="1080"/>
        </w:tabs>
        <w:ind w:left="360"/>
      </w:pPr>
      <w:r w:rsidRPr="00DF2D81">
        <w:t>Accounting</w:t>
      </w:r>
    </w:p>
    <w:p w:rsidR="00AC2798" w:rsidRDefault="00DF2D81" w:rsidP="008200A2">
      <w:pPr>
        <w:numPr>
          <w:ilvl w:val="0"/>
          <w:numId w:val="16"/>
        </w:numPr>
        <w:tabs>
          <w:tab w:val="clear" w:pos="720"/>
          <w:tab w:val="left" w:pos="360"/>
          <w:tab w:val="num" w:pos="1080"/>
        </w:tabs>
        <w:ind w:left="1080"/>
      </w:pPr>
      <w:r w:rsidRPr="00DF2D81">
        <w:t>In smaller businesses, accountants often perform both the accounting and finance functions</w:t>
      </w:r>
    </w:p>
    <w:p w:rsidR="00AC2798" w:rsidRDefault="00DF2D81" w:rsidP="008200A2">
      <w:pPr>
        <w:tabs>
          <w:tab w:val="left" w:pos="360"/>
          <w:tab w:val="left" w:pos="1080"/>
        </w:tabs>
        <w:ind w:left="360"/>
      </w:pPr>
      <w:r w:rsidRPr="00DF2D81">
        <w:t>Management</w:t>
      </w:r>
    </w:p>
    <w:p w:rsidR="00AC2798" w:rsidRDefault="00DF2D81" w:rsidP="008200A2">
      <w:pPr>
        <w:numPr>
          <w:ilvl w:val="0"/>
          <w:numId w:val="16"/>
        </w:numPr>
        <w:tabs>
          <w:tab w:val="clear" w:pos="720"/>
          <w:tab w:val="left" w:pos="360"/>
          <w:tab w:val="num" w:pos="1080"/>
        </w:tabs>
        <w:ind w:left="1080"/>
      </w:pPr>
      <w:r w:rsidRPr="00DF2D81">
        <w:t>Business strategy</w:t>
      </w:r>
      <w:r w:rsidR="00DA5E86">
        <w:t>—</w:t>
      </w:r>
      <w:r w:rsidRPr="00DF2D81">
        <w:t>have to understand the goals of the business and how cash flow works</w:t>
      </w:r>
    </w:p>
    <w:p w:rsidR="00AC2798" w:rsidRDefault="00DF2D81" w:rsidP="008200A2">
      <w:pPr>
        <w:tabs>
          <w:tab w:val="left" w:pos="360"/>
          <w:tab w:val="left" w:pos="1080"/>
        </w:tabs>
        <w:ind w:left="360"/>
      </w:pPr>
      <w:r w:rsidRPr="00DF2D81">
        <w:t>Personal Finance</w:t>
      </w:r>
    </w:p>
    <w:p w:rsidR="00AC2798" w:rsidRDefault="00DF2D81" w:rsidP="008200A2">
      <w:pPr>
        <w:numPr>
          <w:ilvl w:val="0"/>
          <w:numId w:val="16"/>
        </w:numPr>
        <w:tabs>
          <w:tab w:val="clear" w:pos="720"/>
          <w:tab w:val="left" w:pos="360"/>
          <w:tab w:val="num" w:pos="1080"/>
        </w:tabs>
        <w:ind w:left="1080"/>
      </w:pPr>
      <w:r w:rsidRPr="00DF2D81">
        <w:t>For many students, emphasizing the personal finance issues whenever possible can make the material more relevant</w:t>
      </w:r>
    </w:p>
    <w:p w:rsidR="007B072A" w:rsidRDefault="007B072A" w:rsidP="00877328">
      <w:pPr>
        <w:pStyle w:val="RWJSlides"/>
        <w:tabs>
          <w:tab w:val="left" w:pos="360"/>
          <w:tab w:val="left" w:pos="720"/>
          <w:tab w:val="left" w:pos="1080"/>
        </w:tabs>
      </w:pPr>
    </w:p>
    <w:p w:rsidR="005D7E62" w:rsidRDefault="008200A2" w:rsidP="00877328">
      <w:pPr>
        <w:pStyle w:val="RWJSlides"/>
        <w:tabs>
          <w:tab w:val="left" w:pos="360"/>
          <w:tab w:val="left" w:pos="720"/>
          <w:tab w:val="left" w:pos="1080"/>
        </w:tabs>
      </w:pPr>
      <w:r>
        <w:t>Slide 1.</w:t>
      </w:r>
      <w:r w:rsidR="00DF4C94">
        <w:t>10</w:t>
      </w:r>
      <w:r w:rsidR="005D7E62">
        <w:tab/>
      </w:r>
      <w:r w:rsidR="00AC2798">
        <w:tab/>
      </w:r>
      <w:r w:rsidR="00AC2798">
        <w:tab/>
      </w:r>
      <w:r w:rsidR="005D7E62">
        <w:t>Business Finance</w:t>
      </w:r>
    </w:p>
    <w:p w:rsidR="008200A2" w:rsidRDefault="00DF2D81" w:rsidP="008200A2">
      <w:pPr>
        <w:tabs>
          <w:tab w:val="left" w:pos="360"/>
          <w:tab w:val="left" w:pos="720"/>
          <w:tab w:val="left" w:pos="1080"/>
        </w:tabs>
        <w:ind w:left="360"/>
      </w:pPr>
      <w:r w:rsidRPr="00DF2D81">
        <w:t>“</w:t>
      </w:r>
      <w:r w:rsidR="004E683E">
        <w:t>B</w:t>
      </w:r>
      <w:r w:rsidRPr="00DF2D81">
        <w:t>usiness finance” is just another name for “corporate finance</w:t>
      </w:r>
      <w:r w:rsidR="004E683E">
        <w:t>.</w:t>
      </w:r>
      <w:r w:rsidRPr="00DF2D81">
        <w:t>” Students often get confused by the terminology, especially when different terms are used to refer to the same thing.</w:t>
      </w:r>
    </w:p>
    <w:p w:rsidR="008200A2" w:rsidRPr="008200A2" w:rsidRDefault="008200A2" w:rsidP="008200A2">
      <w:pPr>
        <w:tabs>
          <w:tab w:val="left" w:pos="360"/>
          <w:tab w:val="left" w:pos="720"/>
          <w:tab w:val="left" w:pos="1080"/>
        </w:tabs>
        <w:ind w:left="360"/>
      </w:pPr>
    </w:p>
    <w:p w:rsidR="005D7E62" w:rsidRDefault="00DF4C94" w:rsidP="00877328">
      <w:pPr>
        <w:pStyle w:val="RWJSlides"/>
        <w:tabs>
          <w:tab w:val="left" w:pos="360"/>
          <w:tab w:val="left" w:pos="720"/>
          <w:tab w:val="left" w:pos="1080"/>
        </w:tabs>
      </w:pPr>
      <w:r>
        <w:t>Slide 1.11</w:t>
      </w:r>
      <w:r w:rsidR="00E32883">
        <w:tab/>
      </w:r>
      <w:r w:rsidR="00AC2798">
        <w:tab/>
      </w:r>
      <w:r w:rsidR="00E32883">
        <w:t xml:space="preserve">Financial Manager </w:t>
      </w:r>
      <w:r w:rsidR="00673C12">
        <w:tab/>
      </w:r>
      <w:r w:rsidR="00673C12">
        <w:tab/>
      </w:r>
      <w:r w:rsidR="00673C12">
        <w:tab/>
      </w:r>
      <w:r w:rsidR="00673C12">
        <w:tab/>
      </w:r>
      <w:r w:rsidR="007B072A">
        <w:tab/>
      </w:r>
      <w:r w:rsidR="000A20E0">
        <w:tab/>
      </w:r>
      <w:r w:rsidR="00673C12">
        <w:t>(Video 2: Role of CFO)</w:t>
      </w:r>
    </w:p>
    <w:p w:rsidR="00673C12" w:rsidRDefault="00673C12" w:rsidP="00877328">
      <w:pPr>
        <w:pStyle w:val="RWJSlides"/>
        <w:tabs>
          <w:tab w:val="left" w:pos="360"/>
          <w:tab w:val="left" w:pos="720"/>
          <w:tab w:val="left" w:pos="1080"/>
        </w:tabs>
      </w:pPr>
    </w:p>
    <w:p w:rsidR="008200A2" w:rsidRDefault="00DF4C94" w:rsidP="00877328">
      <w:pPr>
        <w:pStyle w:val="RWJSlides"/>
        <w:tabs>
          <w:tab w:val="left" w:pos="360"/>
          <w:tab w:val="left" w:pos="720"/>
          <w:tab w:val="left" w:pos="1080"/>
        </w:tabs>
      </w:pPr>
      <w:r>
        <w:t>Slide 1.12</w:t>
      </w:r>
      <w:r w:rsidR="008200A2">
        <w:tab/>
      </w:r>
      <w:r w:rsidR="008200A2">
        <w:tab/>
        <w:t>Corporate Organization Chart (Figure 1.1)</w:t>
      </w:r>
    </w:p>
    <w:p w:rsidR="008200A2" w:rsidRPr="008200A2" w:rsidRDefault="004E683E" w:rsidP="00DA5E86">
      <w:pPr>
        <w:ind w:left="360"/>
      </w:pPr>
      <w:r>
        <w:t>T</w:t>
      </w:r>
      <w:r w:rsidR="008200A2">
        <w:t xml:space="preserve">he CFO or VP of Finance role is usually filled with someone with both an accounting AND finance background, </w:t>
      </w:r>
      <w:r w:rsidR="00DA5E86">
        <w:t xml:space="preserve">because </w:t>
      </w:r>
      <w:r w:rsidR="008200A2">
        <w:t>the positi</w:t>
      </w:r>
      <w:r w:rsidR="007B072A">
        <w:t xml:space="preserve">on has responsibility for both </w:t>
      </w:r>
      <w:r w:rsidR="008200A2">
        <w:t>the controller and treasury functions in a firm.</w:t>
      </w:r>
    </w:p>
    <w:p w:rsidR="008200A2" w:rsidRDefault="008200A2" w:rsidP="00877328">
      <w:pPr>
        <w:pStyle w:val="RWJSlides"/>
        <w:tabs>
          <w:tab w:val="left" w:pos="360"/>
          <w:tab w:val="left" w:pos="720"/>
          <w:tab w:val="left" w:pos="1080"/>
        </w:tabs>
      </w:pPr>
    </w:p>
    <w:p w:rsidR="005D7E62" w:rsidRDefault="00DF4C94" w:rsidP="00877328">
      <w:pPr>
        <w:pStyle w:val="RWJSlides"/>
        <w:tabs>
          <w:tab w:val="left" w:pos="360"/>
          <w:tab w:val="left" w:pos="720"/>
          <w:tab w:val="left" w:pos="1080"/>
        </w:tabs>
      </w:pPr>
      <w:r>
        <w:t>Slide 1.13</w:t>
      </w:r>
      <w:r w:rsidR="005D7E62">
        <w:tab/>
      </w:r>
      <w:r w:rsidR="008F167B">
        <w:tab/>
      </w:r>
      <w:r w:rsidR="005D7E62">
        <w:t>Financial Management Decisions</w:t>
      </w:r>
    </w:p>
    <w:p w:rsidR="007B072A" w:rsidRDefault="005D7E62" w:rsidP="008200A2">
      <w:pPr>
        <w:pStyle w:val="a3"/>
        <w:tabs>
          <w:tab w:val="left" w:pos="360"/>
          <w:tab w:val="left" w:pos="1080"/>
          <w:tab w:val="left" w:pos="1440"/>
        </w:tabs>
        <w:ind w:left="360"/>
        <w:rPr>
          <w:i w:val="0"/>
          <w:iCs w:val="0"/>
        </w:rPr>
      </w:pPr>
      <w:r w:rsidRPr="00877328">
        <w:rPr>
          <w:b/>
          <w:i w:val="0"/>
          <w:iCs w:val="0"/>
        </w:rPr>
        <w:t>Capital budgeting</w:t>
      </w:r>
      <w:r>
        <w:rPr>
          <w:i w:val="0"/>
          <w:iCs w:val="0"/>
        </w:rPr>
        <w:t xml:space="preserve"> </w:t>
      </w:r>
    </w:p>
    <w:p w:rsidR="00F51377" w:rsidRDefault="007B072A" w:rsidP="007B072A">
      <w:pPr>
        <w:pStyle w:val="a3"/>
        <w:numPr>
          <w:ilvl w:val="0"/>
          <w:numId w:val="16"/>
        </w:numPr>
        <w:tabs>
          <w:tab w:val="left" w:pos="360"/>
          <w:tab w:val="left" w:pos="1080"/>
          <w:tab w:val="left" w:pos="1440"/>
        </w:tabs>
        <w:rPr>
          <w:i w:val="0"/>
          <w:iCs w:val="0"/>
        </w:rPr>
      </w:pPr>
      <w:r>
        <w:rPr>
          <w:i w:val="0"/>
          <w:iCs w:val="0"/>
        </w:rPr>
        <w:t>K</w:t>
      </w:r>
      <w:r w:rsidR="005D7E62">
        <w:rPr>
          <w:i w:val="0"/>
          <w:iCs w:val="0"/>
        </w:rPr>
        <w:t xml:space="preserve">ey concerns </w:t>
      </w:r>
      <w:r>
        <w:rPr>
          <w:i w:val="0"/>
          <w:iCs w:val="0"/>
        </w:rPr>
        <w:t>=</w:t>
      </w:r>
      <w:r w:rsidR="005D7E62">
        <w:rPr>
          <w:i w:val="0"/>
          <w:iCs w:val="0"/>
        </w:rPr>
        <w:t xml:space="preserve"> size, timing, and riskiness of future cash flows.</w:t>
      </w:r>
    </w:p>
    <w:p w:rsidR="00F51377" w:rsidRPr="00DF2D81" w:rsidRDefault="007B072A" w:rsidP="007B072A">
      <w:pPr>
        <w:numPr>
          <w:ilvl w:val="0"/>
          <w:numId w:val="16"/>
        </w:numPr>
        <w:tabs>
          <w:tab w:val="left" w:pos="360"/>
          <w:tab w:val="num" w:pos="1080"/>
        </w:tabs>
      </w:pPr>
      <w:r>
        <w:t>Examples: w</w:t>
      </w:r>
      <w:r w:rsidR="00F51377" w:rsidRPr="00DF2D81">
        <w:t>hat product or service the firm will sell, should old equipment be replaced with newer equipment, etc.</w:t>
      </w:r>
    </w:p>
    <w:p w:rsidR="005D7E62" w:rsidRDefault="008A2D5D" w:rsidP="008200A2">
      <w:pPr>
        <w:pStyle w:val="a3"/>
        <w:tabs>
          <w:tab w:val="left" w:pos="360"/>
          <w:tab w:val="left" w:pos="720"/>
          <w:tab w:val="left" w:pos="1080"/>
        </w:tabs>
        <w:ind w:left="360"/>
        <w:rPr>
          <w:i w:val="0"/>
          <w:iCs w:val="0"/>
        </w:rPr>
      </w:pPr>
      <w:r>
        <w:rPr>
          <w:i w:val="0"/>
          <w:iCs w:val="0"/>
        </w:rPr>
        <w:br w:type="page"/>
      </w:r>
    </w:p>
    <w:p w:rsidR="007B072A" w:rsidRDefault="005D7E62" w:rsidP="008200A2">
      <w:pPr>
        <w:pStyle w:val="a3"/>
        <w:tabs>
          <w:tab w:val="left" w:pos="360"/>
          <w:tab w:val="left" w:pos="1080"/>
        </w:tabs>
        <w:ind w:left="360"/>
        <w:rPr>
          <w:i w:val="0"/>
          <w:iCs w:val="0"/>
        </w:rPr>
      </w:pPr>
      <w:r w:rsidRPr="00877328">
        <w:rPr>
          <w:b/>
          <w:i w:val="0"/>
          <w:iCs w:val="0"/>
        </w:rPr>
        <w:t>Capital structure</w:t>
      </w:r>
      <w:r>
        <w:rPr>
          <w:i w:val="0"/>
          <w:iCs w:val="0"/>
        </w:rPr>
        <w:t xml:space="preserve"> </w:t>
      </w:r>
    </w:p>
    <w:p w:rsidR="007B072A" w:rsidRDefault="007B072A" w:rsidP="007B072A">
      <w:pPr>
        <w:pStyle w:val="a3"/>
        <w:numPr>
          <w:ilvl w:val="0"/>
          <w:numId w:val="24"/>
        </w:numPr>
        <w:tabs>
          <w:tab w:val="left" w:pos="360"/>
          <w:tab w:val="left" w:pos="1080"/>
        </w:tabs>
        <w:rPr>
          <w:i w:val="0"/>
          <w:iCs w:val="0"/>
        </w:rPr>
      </w:pPr>
      <w:r>
        <w:rPr>
          <w:i w:val="0"/>
          <w:iCs w:val="0"/>
        </w:rPr>
        <w:t xml:space="preserve">Define </w:t>
      </w:r>
      <w:r w:rsidRPr="00765E5E">
        <w:rPr>
          <w:iCs w:val="0"/>
        </w:rPr>
        <w:t>debt</w:t>
      </w:r>
      <w:r>
        <w:rPr>
          <w:i w:val="0"/>
          <w:iCs w:val="0"/>
        </w:rPr>
        <w:t xml:space="preserve"> </w:t>
      </w:r>
      <w:r w:rsidR="00DA5E86">
        <w:rPr>
          <w:i w:val="0"/>
          <w:iCs w:val="0"/>
        </w:rPr>
        <w:t xml:space="preserve">and </w:t>
      </w:r>
      <w:r w:rsidRPr="00765E5E">
        <w:rPr>
          <w:iCs w:val="0"/>
        </w:rPr>
        <w:t>equity</w:t>
      </w:r>
    </w:p>
    <w:p w:rsidR="00F51377" w:rsidRPr="007B072A" w:rsidRDefault="007B072A" w:rsidP="007B072A">
      <w:pPr>
        <w:pStyle w:val="a3"/>
        <w:numPr>
          <w:ilvl w:val="0"/>
          <w:numId w:val="23"/>
        </w:numPr>
        <w:tabs>
          <w:tab w:val="left" w:pos="360"/>
          <w:tab w:val="left" w:pos="1080"/>
        </w:tabs>
        <w:rPr>
          <w:i w:val="0"/>
          <w:iCs w:val="0"/>
        </w:rPr>
      </w:pPr>
      <w:r>
        <w:rPr>
          <w:i w:val="0"/>
          <w:iCs w:val="0"/>
        </w:rPr>
        <w:t xml:space="preserve">Examples: </w:t>
      </w:r>
      <w:r w:rsidR="005D7E62">
        <w:rPr>
          <w:i w:val="0"/>
          <w:iCs w:val="0"/>
        </w:rPr>
        <w:t>What are the least expensive sources of funds</w:t>
      </w:r>
      <w:r w:rsidR="00DA5E86">
        <w:rPr>
          <w:i w:val="0"/>
          <w:iCs w:val="0"/>
        </w:rPr>
        <w:t>?</w:t>
      </w:r>
      <w:r>
        <w:rPr>
          <w:i w:val="0"/>
          <w:iCs w:val="0"/>
        </w:rPr>
        <w:t xml:space="preserve"> </w:t>
      </w:r>
      <w:r w:rsidR="00DA5E86">
        <w:rPr>
          <w:i w:val="0"/>
          <w:iCs w:val="0"/>
        </w:rPr>
        <w:t>I</w:t>
      </w:r>
      <w:r w:rsidR="005D7E62">
        <w:rPr>
          <w:i w:val="0"/>
          <w:iCs w:val="0"/>
        </w:rPr>
        <w:t xml:space="preserve">s there an </w:t>
      </w:r>
      <w:r>
        <w:rPr>
          <w:i w:val="0"/>
          <w:iCs w:val="0"/>
        </w:rPr>
        <w:t>optimal mix of debt and equity</w:t>
      </w:r>
      <w:r w:rsidR="00DA5E86">
        <w:rPr>
          <w:i w:val="0"/>
          <w:iCs w:val="0"/>
        </w:rPr>
        <w:t>?</w:t>
      </w:r>
      <w:r>
        <w:rPr>
          <w:i w:val="0"/>
          <w:iCs w:val="0"/>
        </w:rPr>
        <w:t xml:space="preserve"> </w:t>
      </w:r>
      <w:r w:rsidR="00DA5E86">
        <w:rPr>
          <w:i w:val="0"/>
          <w:iCs w:val="0"/>
        </w:rPr>
        <w:t>W</w:t>
      </w:r>
      <w:r w:rsidR="005D7E62" w:rsidRPr="007B072A">
        <w:rPr>
          <w:i w:val="0"/>
        </w:rPr>
        <w:t>hen and where should the firm raise funds</w:t>
      </w:r>
      <w:r w:rsidR="00DA5E86">
        <w:rPr>
          <w:i w:val="0"/>
        </w:rPr>
        <w:t>?</w:t>
      </w:r>
    </w:p>
    <w:p w:rsidR="005D7E62" w:rsidRDefault="005D7E62" w:rsidP="008200A2">
      <w:pPr>
        <w:pStyle w:val="a3"/>
        <w:tabs>
          <w:tab w:val="left" w:pos="360"/>
          <w:tab w:val="left" w:pos="720"/>
          <w:tab w:val="left" w:pos="1080"/>
        </w:tabs>
        <w:ind w:left="360"/>
        <w:rPr>
          <w:i w:val="0"/>
          <w:iCs w:val="0"/>
        </w:rPr>
      </w:pPr>
    </w:p>
    <w:p w:rsidR="007B072A" w:rsidRDefault="005D7E62" w:rsidP="008200A2">
      <w:pPr>
        <w:pStyle w:val="a3"/>
        <w:tabs>
          <w:tab w:val="left" w:pos="360"/>
          <w:tab w:val="left" w:pos="1080"/>
        </w:tabs>
        <w:ind w:left="360"/>
        <w:rPr>
          <w:i w:val="0"/>
          <w:iCs w:val="0"/>
        </w:rPr>
      </w:pPr>
      <w:r w:rsidRPr="00877328">
        <w:rPr>
          <w:b/>
          <w:i w:val="0"/>
          <w:iCs w:val="0"/>
        </w:rPr>
        <w:t>Working capital management</w:t>
      </w:r>
      <w:r w:rsidR="007B072A">
        <w:rPr>
          <w:i w:val="0"/>
          <w:iCs w:val="0"/>
        </w:rPr>
        <w:t xml:space="preserve"> </w:t>
      </w:r>
    </w:p>
    <w:p w:rsidR="007B072A" w:rsidRPr="007B072A" w:rsidRDefault="007B072A" w:rsidP="007B072A">
      <w:pPr>
        <w:pStyle w:val="a3"/>
        <w:numPr>
          <w:ilvl w:val="0"/>
          <w:numId w:val="25"/>
        </w:numPr>
        <w:tabs>
          <w:tab w:val="left" w:pos="360"/>
          <w:tab w:val="left" w:pos="1080"/>
        </w:tabs>
        <w:rPr>
          <w:i w:val="0"/>
        </w:rPr>
      </w:pPr>
      <w:r>
        <w:rPr>
          <w:i w:val="0"/>
          <w:iCs w:val="0"/>
        </w:rPr>
        <w:t xml:space="preserve">Examples: </w:t>
      </w:r>
      <w:r w:rsidR="005D7E62">
        <w:rPr>
          <w:i w:val="0"/>
          <w:iCs w:val="0"/>
        </w:rPr>
        <w:t>How much inventory should the firm carry</w:t>
      </w:r>
      <w:r w:rsidR="00DA5E86">
        <w:rPr>
          <w:i w:val="0"/>
          <w:iCs w:val="0"/>
        </w:rPr>
        <w:t>?</w:t>
      </w:r>
      <w:r>
        <w:rPr>
          <w:i w:val="0"/>
          <w:iCs w:val="0"/>
        </w:rPr>
        <w:t xml:space="preserve"> </w:t>
      </w:r>
      <w:r w:rsidR="00DA5E86">
        <w:rPr>
          <w:i w:val="0"/>
          <w:iCs w:val="0"/>
        </w:rPr>
        <w:t>W</w:t>
      </w:r>
      <w:r>
        <w:rPr>
          <w:i w:val="0"/>
          <w:iCs w:val="0"/>
        </w:rPr>
        <w:t>hat credit policy is best</w:t>
      </w:r>
      <w:r w:rsidR="00DA5E86">
        <w:rPr>
          <w:i w:val="0"/>
          <w:iCs w:val="0"/>
        </w:rPr>
        <w:t>?</w:t>
      </w:r>
      <w:r>
        <w:rPr>
          <w:i w:val="0"/>
          <w:iCs w:val="0"/>
        </w:rPr>
        <w:t xml:space="preserve"> </w:t>
      </w:r>
      <w:r w:rsidR="00DA5E86">
        <w:rPr>
          <w:i w:val="0"/>
          <w:iCs w:val="0"/>
        </w:rPr>
        <w:t>W</w:t>
      </w:r>
      <w:r w:rsidR="005D7E62" w:rsidRPr="007B072A">
        <w:rPr>
          <w:i w:val="0"/>
        </w:rPr>
        <w:t>here will the firm obtain its short-term loans</w:t>
      </w:r>
      <w:r w:rsidR="00DA5E86">
        <w:rPr>
          <w:i w:val="0"/>
        </w:rPr>
        <w:t>?</w:t>
      </w:r>
    </w:p>
    <w:p w:rsidR="00DF2D81" w:rsidRPr="007B072A" w:rsidRDefault="00DF2D81" w:rsidP="00877328">
      <w:pPr>
        <w:tabs>
          <w:tab w:val="left" w:pos="360"/>
          <w:tab w:val="left" w:pos="720"/>
          <w:tab w:val="left" w:pos="1080"/>
        </w:tabs>
      </w:pPr>
    </w:p>
    <w:p w:rsidR="005D7E62" w:rsidRDefault="00DF4C94" w:rsidP="00877328">
      <w:pPr>
        <w:pStyle w:val="RWJSlides"/>
        <w:tabs>
          <w:tab w:val="left" w:pos="360"/>
          <w:tab w:val="left" w:pos="720"/>
          <w:tab w:val="left" w:pos="1080"/>
        </w:tabs>
      </w:pPr>
      <w:r>
        <w:t>Slide 1.14</w:t>
      </w:r>
      <w:r w:rsidR="005D7E62">
        <w:tab/>
      </w:r>
      <w:r w:rsidR="008F167B">
        <w:tab/>
      </w:r>
      <w:r w:rsidR="005D7E62">
        <w:t>Forms of Organization</w:t>
      </w:r>
      <w:r w:rsidR="005D7E62">
        <w:rPr>
          <w:bCs/>
          <w:sz w:val="24"/>
        </w:rPr>
        <w:t xml:space="preserve"> </w:t>
      </w:r>
      <w:r w:rsidR="000A20E0">
        <w:rPr>
          <w:bCs/>
          <w:sz w:val="24"/>
        </w:rPr>
        <w:tab/>
      </w:r>
      <w:r w:rsidR="000A20E0">
        <w:rPr>
          <w:bCs/>
          <w:sz w:val="24"/>
        </w:rPr>
        <w:tab/>
      </w:r>
      <w:r w:rsidR="000A20E0">
        <w:rPr>
          <w:bCs/>
          <w:sz w:val="24"/>
        </w:rPr>
        <w:tab/>
      </w:r>
      <w:r w:rsidR="000A20E0">
        <w:rPr>
          <w:bCs/>
          <w:sz w:val="24"/>
        </w:rPr>
        <w:tab/>
      </w:r>
      <w:r w:rsidR="000A20E0">
        <w:rPr>
          <w:bCs/>
          <w:sz w:val="24"/>
        </w:rPr>
        <w:tab/>
      </w:r>
      <w:r w:rsidR="000A20E0" w:rsidRPr="000A20E0">
        <w:t>(Web link</w:t>
      </w:r>
      <w:r w:rsidR="000A20E0">
        <w:t>)</w:t>
      </w:r>
    </w:p>
    <w:p w:rsidR="005D7E62" w:rsidRPr="00E32883" w:rsidRDefault="00DF2D81" w:rsidP="008200A2">
      <w:pPr>
        <w:tabs>
          <w:tab w:val="left" w:pos="360"/>
          <w:tab w:val="left" w:pos="720"/>
          <w:tab w:val="left" w:pos="1080"/>
        </w:tabs>
        <w:ind w:left="360"/>
        <w:rPr>
          <w:i/>
        </w:rPr>
      </w:pPr>
      <w:r w:rsidRPr="00E32883">
        <w:rPr>
          <w:b/>
          <w:bCs/>
          <w:i/>
          <w:iCs/>
        </w:rPr>
        <w:t>www:</w:t>
      </w:r>
      <w:r w:rsidR="008F167B">
        <w:rPr>
          <w:i/>
        </w:rPr>
        <w:t xml:space="preserve"> </w:t>
      </w:r>
      <w:r w:rsidR="00B302F6">
        <w:rPr>
          <w:i/>
        </w:rPr>
        <w:t xml:space="preserve">“Choosing the Best Ownership </w:t>
      </w:r>
      <w:r w:rsidR="00DA5E86">
        <w:rPr>
          <w:i/>
        </w:rPr>
        <w:t>S</w:t>
      </w:r>
      <w:r w:rsidR="00B302F6">
        <w:rPr>
          <w:i/>
        </w:rPr>
        <w:t xml:space="preserve">tructure for </w:t>
      </w:r>
      <w:r w:rsidR="00DA5E86">
        <w:rPr>
          <w:i/>
        </w:rPr>
        <w:t>Y</w:t>
      </w:r>
      <w:r w:rsidR="00B302F6">
        <w:rPr>
          <w:i/>
        </w:rPr>
        <w:t>our Business.”</w:t>
      </w:r>
      <w:r w:rsidRPr="00E32883">
        <w:rPr>
          <w:i/>
        </w:rPr>
        <w:t xml:space="preserve"> </w:t>
      </w:r>
      <w:r w:rsidR="00D47354">
        <w:rPr>
          <w:i/>
        </w:rPr>
        <w:t xml:space="preserve">Other “NOLO” </w:t>
      </w:r>
      <w:r w:rsidRPr="00E32883">
        <w:rPr>
          <w:i/>
        </w:rPr>
        <w:t xml:space="preserve">links </w:t>
      </w:r>
      <w:r w:rsidR="00D47354">
        <w:rPr>
          <w:i/>
        </w:rPr>
        <w:t>offer</w:t>
      </w:r>
      <w:r w:rsidRPr="00E32883">
        <w:rPr>
          <w:i/>
        </w:rPr>
        <w:t xml:space="preserve"> additional information about the legal aspects of each form of business, as well as a discussion of the advantages and disadvantages. The address is: </w:t>
      </w:r>
      <w:hyperlink r:id="rId28" w:history="1">
        <w:r w:rsidR="00506F37">
          <w:rPr>
            <w:rStyle w:val="a5"/>
            <w:i/>
          </w:rPr>
          <w:t>http://</w:t>
        </w:r>
        <w:r w:rsidR="00506F37">
          <w:rPr>
            <w:rStyle w:val="a5"/>
            <w:i/>
          </w:rPr>
          <w:t>w</w:t>
        </w:r>
        <w:r w:rsidR="00506F37">
          <w:rPr>
            <w:rStyle w:val="a5"/>
            <w:i/>
          </w:rPr>
          <w:t>ww.nolo.com/legal-encyclopedia/llc-corporations-partnerships/</w:t>
        </w:r>
      </w:hyperlink>
    </w:p>
    <w:p w:rsidR="004E683E" w:rsidRDefault="004E683E" w:rsidP="00877328">
      <w:pPr>
        <w:pStyle w:val="RWJSlides"/>
        <w:tabs>
          <w:tab w:val="left" w:pos="360"/>
          <w:tab w:val="left" w:pos="720"/>
          <w:tab w:val="left" w:pos="1080"/>
        </w:tabs>
      </w:pPr>
    </w:p>
    <w:p w:rsidR="00F51377" w:rsidRDefault="005D7E62" w:rsidP="00877328">
      <w:pPr>
        <w:pStyle w:val="RWJSlides"/>
        <w:tabs>
          <w:tab w:val="left" w:pos="360"/>
          <w:tab w:val="left" w:pos="720"/>
          <w:tab w:val="left" w:pos="1080"/>
        </w:tabs>
      </w:pPr>
      <w:r>
        <w:t>Slide 1.1</w:t>
      </w:r>
      <w:r w:rsidR="00DF4C94">
        <w:t>5</w:t>
      </w:r>
      <w:r>
        <w:tab/>
      </w:r>
      <w:r w:rsidR="008F167B">
        <w:tab/>
      </w:r>
      <w:r>
        <w:t xml:space="preserve">Sole Proprietorship </w:t>
      </w:r>
      <w:r w:rsidR="000A20E0">
        <w:tab/>
      </w:r>
      <w:r w:rsidR="000A20E0">
        <w:tab/>
      </w:r>
      <w:r w:rsidR="000A20E0">
        <w:tab/>
      </w:r>
      <w:r w:rsidR="000A20E0">
        <w:tab/>
      </w:r>
      <w:r w:rsidR="000A20E0">
        <w:tab/>
      </w:r>
      <w:r w:rsidR="000A20E0">
        <w:tab/>
      </w:r>
      <w:r w:rsidR="000A20E0" w:rsidRPr="000A20E0">
        <w:t>(Web link</w:t>
      </w:r>
      <w:r w:rsidR="000A20E0">
        <w:t>)</w:t>
      </w:r>
    </w:p>
    <w:p w:rsidR="00DF2D81" w:rsidRPr="00E32883" w:rsidRDefault="00DF2D81" w:rsidP="008200A2">
      <w:pPr>
        <w:pStyle w:val="RWJSlides"/>
        <w:tabs>
          <w:tab w:val="left" w:pos="360"/>
          <w:tab w:val="left" w:pos="720"/>
          <w:tab w:val="left" w:pos="1080"/>
        </w:tabs>
        <w:ind w:left="360"/>
        <w:rPr>
          <w:b w:val="0"/>
          <w:bCs/>
          <w:sz w:val="24"/>
        </w:rPr>
      </w:pPr>
      <w:r w:rsidRPr="00E32883">
        <w:rPr>
          <w:bCs/>
          <w:sz w:val="24"/>
        </w:rPr>
        <w:t>www:</w:t>
      </w:r>
      <w:r w:rsidRPr="00E32883">
        <w:rPr>
          <w:b w:val="0"/>
          <w:sz w:val="24"/>
        </w:rPr>
        <w:t xml:space="preserve"> “</w:t>
      </w:r>
      <w:r w:rsidR="00DA5E86">
        <w:rPr>
          <w:b w:val="0"/>
          <w:sz w:val="24"/>
        </w:rPr>
        <w:t>—</w:t>
      </w:r>
      <w:r w:rsidRPr="00E32883">
        <w:rPr>
          <w:b w:val="0"/>
          <w:sz w:val="24"/>
        </w:rPr>
        <w:t>Sole Proprietorship” link</w:t>
      </w:r>
      <w:r w:rsidR="00D47354">
        <w:rPr>
          <w:b w:val="0"/>
          <w:sz w:val="24"/>
        </w:rPr>
        <w:t xml:space="preserve"> = </w:t>
      </w:r>
      <w:r w:rsidRPr="00D47354">
        <w:rPr>
          <w:b w:val="0"/>
          <w:sz w:val="24"/>
        </w:rPr>
        <w:t xml:space="preserve">information </w:t>
      </w:r>
      <w:r w:rsidRPr="00E32883">
        <w:rPr>
          <w:b w:val="0"/>
          <w:sz w:val="24"/>
        </w:rPr>
        <w:t>about husband and wife sole proprietorships.</w:t>
      </w:r>
    </w:p>
    <w:p w:rsidR="005D7E62" w:rsidRDefault="005D7E62" w:rsidP="00877328">
      <w:pPr>
        <w:tabs>
          <w:tab w:val="left" w:pos="360"/>
          <w:tab w:val="left" w:pos="720"/>
          <w:tab w:val="left" w:pos="1080"/>
        </w:tabs>
      </w:pPr>
    </w:p>
    <w:p w:rsidR="00F51377" w:rsidRDefault="00DF4C94" w:rsidP="00877328">
      <w:pPr>
        <w:pStyle w:val="RWJSlides"/>
        <w:tabs>
          <w:tab w:val="left" w:pos="360"/>
          <w:tab w:val="left" w:pos="720"/>
          <w:tab w:val="left" w:pos="1080"/>
        </w:tabs>
        <w:rPr>
          <w:b w:val="0"/>
          <w:bCs/>
          <w:sz w:val="24"/>
        </w:rPr>
      </w:pPr>
      <w:r>
        <w:t>Slide 1.16</w:t>
      </w:r>
      <w:r w:rsidR="005D7E62">
        <w:t xml:space="preserve"> </w:t>
      </w:r>
      <w:r w:rsidR="00AC2798">
        <w:tab/>
      </w:r>
      <w:r w:rsidR="00CF43C1">
        <w:tab/>
      </w:r>
      <w:r w:rsidR="005D7E62">
        <w:t>Partnership</w:t>
      </w:r>
      <w:r w:rsidR="005D7E62">
        <w:rPr>
          <w:b w:val="0"/>
          <w:bCs/>
        </w:rPr>
        <w:t xml:space="preserve"> </w:t>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Pr>
          <w:b w:val="0"/>
          <w:bCs/>
        </w:rPr>
        <w:tab/>
      </w:r>
      <w:r w:rsidR="000A20E0" w:rsidRPr="000A20E0">
        <w:t>(Web link</w:t>
      </w:r>
      <w:r w:rsidR="000A20E0">
        <w:t>)</w:t>
      </w:r>
    </w:p>
    <w:p w:rsidR="008F167B" w:rsidRPr="00DF2D81" w:rsidRDefault="00F51377" w:rsidP="008200A2">
      <w:pPr>
        <w:tabs>
          <w:tab w:val="left" w:pos="360"/>
          <w:tab w:val="left" w:pos="720"/>
          <w:tab w:val="left" w:pos="1080"/>
        </w:tabs>
        <w:ind w:left="360"/>
      </w:pPr>
      <w:r>
        <w:t>General partnership</w:t>
      </w:r>
      <w:r w:rsidR="00DA5E86">
        <w:t>—</w:t>
      </w:r>
      <w:r>
        <w:t>all partners share in gains or losses; all have unlimited liability for all partnership debts.</w:t>
      </w:r>
      <w:r w:rsidR="008F167B" w:rsidRPr="008F167B">
        <w:t xml:space="preserve"> </w:t>
      </w:r>
      <w:r w:rsidR="008F167B" w:rsidRPr="00DF2D81">
        <w:t>Written agreements are essential due to the unlimited liability.</w:t>
      </w:r>
    </w:p>
    <w:p w:rsidR="00DA5E86" w:rsidRDefault="00DA5E86" w:rsidP="00765E5E">
      <w:pPr>
        <w:tabs>
          <w:tab w:val="left" w:pos="180"/>
          <w:tab w:val="left" w:pos="360"/>
          <w:tab w:val="left" w:pos="720"/>
          <w:tab w:val="left" w:pos="1080"/>
        </w:tabs>
        <w:ind w:left="360"/>
      </w:pPr>
    </w:p>
    <w:p w:rsidR="008F167B" w:rsidRDefault="00F51377" w:rsidP="00765E5E">
      <w:pPr>
        <w:tabs>
          <w:tab w:val="left" w:pos="180"/>
          <w:tab w:val="left" w:pos="360"/>
          <w:tab w:val="left" w:pos="720"/>
          <w:tab w:val="left" w:pos="1080"/>
        </w:tabs>
        <w:ind w:left="360"/>
      </w:pPr>
      <w:r>
        <w:t>Limited partnership</w:t>
      </w:r>
      <w:r w:rsidR="00DA5E86">
        <w:t>—</w:t>
      </w:r>
      <w:r>
        <w:t xml:space="preserve">one or more general partners run the business and have unlimited liability. A limited partner’s liability is limited to his or her contribution to the partnership, but </w:t>
      </w:r>
      <w:r w:rsidR="00DA5E86">
        <w:t xml:space="preserve">he or she </w:t>
      </w:r>
      <w:r>
        <w:t>cannot help in running the business.</w:t>
      </w:r>
      <w:r w:rsidR="008F167B" w:rsidRPr="008F167B">
        <w:t xml:space="preserve"> </w:t>
      </w:r>
      <w:r w:rsidR="008F167B" w:rsidRPr="00DF2D81">
        <w:t>Limited partners cannot be actively involved in the business or else they may be deemed general partners.</w:t>
      </w:r>
    </w:p>
    <w:p w:rsidR="00F51377" w:rsidRDefault="00F51377" w:rsidP="008200A2">
      <w:pPr>
        <w:tabs>
          <w:tab w:val="left" w:pos="360"/>
          <w:tab w:val="left" w:pos="720"/>
          <w:tab w:val="left" w:pos="1080"/>
        </w:tabs>
        <w:ind w:left="360"/>
      </w:pPr>
    </w:p>
    <w:p w:rsidR="00DF2D81" w:rsidRDefault="00DF2D81" w:rsidP="008200A2">
      <w:pPr>
        <w:tabs>
          <w:tab w:val="left" w:pos="360"/>
          <w:tab w:val="left" w:pos="720"/>
          <w:tab w:val="left" w:pos="1080"/>
        </w:tabs>
        <w:ind w:left="360"/>
      </w:pPr>
      <w:r w:rsidRPr="00DF2D81">
        <w:t>Note that unlimited liability applies to all partners in a general partnership but only to the general partner(s) in a limited partnership</w:t>
      </w:r>
      <w:r w:rsidR="00DA5E86">
        <w:t>.</w:t>
      </w:r>
    </w:p>
    <w:p w:rsidR="00877328" w:rsidRPr="00DF2D81" w:rsidRDefault="00877328" w:rsidP="008200A2">
      <w:pPr>
        <w:tabs>
          <w:tab w:val="left" w:pos="360"/>
          <w:tab w:val="left" w:pos="720"/>
          <w:tab w:val="left" w:pos="1080"/>
        </w:tabs>
        <w:ind w:left="360"/>
      </w:pPr>
    </w:p>
    <w:p w:rsidR="001B7971" w:rsidRPr="00877328" w:rsidRDefault="001B7971" w:rsidP="008200A2">
      <w:pPr>
        <w:tabs>
          <w:tab w:val="left" w:pos="360"/>
          <w:tab w:val="left" w:pos="720"/>
          <w:tab w:val="left" w:pos="1080"/>
        </w:tabs>
        <w:ind w:left="360"/>
        <w:rPr>
          <w:b/>
          <w:bCs/>
          <w:i/>
          <w:iCs/>
        </w:rPr>
      </w:pPr>
      <w:r w:rsidRPr="00877328">
        <w:rPr>
          <w:b/>
          <w:bCs/>
          <w:i/>
          <w:iCs/>
        </w:rPr>
        <w:t>www:</w:t>
      </w:r>
      <w:r w:rsidR="004E683E">
        <w:rPr>
          <w:i/>
        </w:rPr>
        <w:t xml:space="preserve"> </w:t>
      </w:r>
      <w:r w:rsidRPr="00877328">
        <w:rPr>
          <w:i/>
        </w:rPr>
        <w:t>“—Partnerships” link</w:t>
      </w:r>
      <w:r w:rsidR="008F167B" w:rsidRPr="00877328">
        <w:rPr>
          <w:i/>
        </w:rPr>
        <w:t xml:space="preserve"> </w:t>
      </w:r>
      <w:r w:rsidR="00CB613B">
        <w:rPr>
          <w:i/>
        </w:rPr>
        <w:t>=addit</w:t>
      </w:r>
      <w:r w:rsidRPr="00877328">
        <w:rPr>
          <w:i/>
        </w:rPr>
        <w:t>ional information about limited partnerships, partnership agreements, and buy-sell agreements.</w:t>
      </w:r>
    </w:p>
    <w:p w:rsidR="00DF2D81" w:rsidRPr="00877328" w:rsidRDefault="00DF2D81" w:rsidP="00877328">
      <w:pPr>
        <w:tabs>
          <w:tab w:val="left" w:pos="360"/>
          <w:tab w:val="left" w:pos="720"/>
          <w:tab w:val="left" w:pos="1080"/>
        </w:tabs>
        <w:rPr>
          <w:i/>
        </w:rPr>
      </w:pPr>
    </w:p>
    <w:p w:rsidR="00F51377" w:rsidRDefault="005D7E62" w:rsidP="00877328">
      <w:pPr>
        <w:pStyle w:val="RWJSlides"/>
        <w:tabs>
          <w:tab w:val="left" w:pos="360"/>
          <w:tab w:val="left" w:pos="720"/>
          <w:tab w:val="left" w:pos="1080"/>
        </w:tabs>
      </w:pPr>
      <w:r>
        <w:t>Slide 1.1</w:t>
      </w:r>
      <w:r w:rsidR="00DF4C94">
        <w:t>7</w:t>
      </w:r>
      <w:r>
        <w:tab/>
      </w:r>
      <w:r w:rsidR="00AC2798">
        <w:tab/>
      </w:r>
      <w:r>
        <w:t>Corporation</w:t>
      </w:r>
      <w:r w:rsidR="000A20E0">
        <w:tab/>
      </w:r>
      <w:r w:rsidR="000A20E0">
        <w:tab/>
      </w:r>
      <w:r w:rsidR="000A20E0">
        <w:tab/>
      </w:r>
      <w:r w:rsidR="000A20E0">
        <w:tab/>
      </w:r>
      <w:r w:rsidR="000A20E0">
        <w:tab/>
      </w:r>
      <w:r w:rsidR="000A20E0">
        <w:tab/>
      </w:r>
      <w:r w:rsidR="000A20E0">
        <w:tab/>
      </w:r>
      <w:r w:rsidR="000A20E0">
        <w:tab/>
      </w:r>
      <w:r w:rsidR="000A20E0">
        <w:tab/>
      </w:r>
      <w:r w:rsidR="000A20E0" w:rsidRPr="000A20E0">
        <w:t>(Web link</w:t>
      </w:r>
      <w:r w:rsidR="000A20E0">
        <w:t>)</w:t>
      </w:r>
    </w:p>
    <w:p w:rsidR="002D7258" w:rsidRDefault="00F51377" w:rsidP="008200A2">
      <w:pPr>
        <w:tabs>
          <w:tab w:val="left" w:pos="360"/>
          <w:tab w:val="left" w:pos="720"/>
          <w:tab w:val="left" w:pos="1080"/>
        </w:tabs>
        <w:ind w:left="360"/>
      </w:pPr>
      <w:r>
        <w:t>Corporations account for the largest volume of business (in dollar terms) in the U.S.</w:t>
      </w:r>
      <w:r w:rsidR="00FB7B21">
        <w:t xml:space="preserve"> </w:t>
      </w:r>
    </w:p>
    <w:p w:rsidR="005D7E62" w:rsidRDefault="005D7E62" w:rsidP="008200A2">
      <w:pPr>
        <w:tabs>
          <w:tab w:val="left" w:pos="360"/>
          <w:tab w:val="left" w:pos="720"/>
          <w:tab w:val="left" w:pos="1080"/>
        </w:tabs>
        <w:ind w:left="360"/>
      </w:pPr>
    </w:p>
    <w:p w:rsidR="00DF2D81" w:rsidRPr="00DF2D81" w:rsidRDefault="00DF2D81" w:rsidP="008200A2">
      <w:pPr>
        <w:tabs>
          <w:tab w:val="left" w:pos="360"/>
          <w:tab w:val="left" w:pos="720"/>
          <w:tab w:val="left" w:pos="1080"/>
        </w:tabs>
        <w:ind w:left="360"/>
      </w:pPr>
      <w:r w:rsidRPr="00DF2D81">
        <w:t>Discuss how separation of ownership and management can be both an advantage and a disadvantage:</w:t>
      </w:r>
    </w:p>
    <w:p w:rsidR="00DF2D81" w:rsidRPr="00DF2D81" w:rsidRDefault="00FB7B21" w:rsidP="008200A2">
      <w:pPr>
        <w:tabs>
          <w:tab w:val="left" w:pos="360"/>
          <w:tab w:val="left" w:pos="1080"/>
        </w:tabs>
        <w:ind w:left="360"/>
      </w:pPr>
      <w:r>
        <w:t xml:space="preserve">  </w:t>
      </w:r>
      <w:r w:rsidR="00DF2D81" w:rsidRPr="00DF2D81">
        <w:t>Advantages</w:t>
      </w:r>
    </w:p>
    <w:p w:rsidR="008A2D5D" w:rsidRDefault="00DF2D81" w:rsidP="008200A2">
      <w:pPr>
        <w:numPr>
          <w:ilvl w:val="0"/>
          <w:numId w:val="10"/>
        </w:numPr>
        <w:tabs>
          <w:tab w:val="clear" w:pos="720"/>
          <w:tab w:val="left" w:pos="360"/>
          <w:tab w:val="num" w:pos="1080"/>
        </w:tabs>
        <w:ind w:left="1080"/>
      </w:pPr>
      <w:r w:rsidRPr="00DF2D81">
        <w:t>You can benefit from ownership in several different businesses (diversification)</w:t>
      </w:r>
      <w:r w:rsidR="00DA5E86">
        <w:t>.</w:t>
      </w:r>
    </w:p>
    <w:p w:rsidR="00DF2D81" w:rsidRPr="00DF2D81" w:rsidRDefault="008A2D5D" w:rsidP="008A2D5D">
      <w:pPr>
        <w:tabs>
          <w:tab w:val="left" w:pos="360"/>
        </w:tabs>
        <w:ind w:left="720"/>
      </w:pPr>
      <w:r>
        <w:br w:type="page"/>
      </w:r>
    </w:p>
    <w:p w:rsidR="00DF2D81" w:rsidRPr="00DF2D81" w:rsidRDefault="00DF2D81" w:rsidP="008200A2">
      <w:pPr>
        <w:numPr>
          <w:ilvl w:val="0"/>
          <w:numId w:val="10"/>
        </w:numPr>
        <w:tabs>
          <w:tab w:val="clear" w:pos="720"/>
          <w:tab w:val="left" w:pos="360"/>
          <w:tab w:val="num" w:pos="1080"/>
        </w:tabs>
        <w:ind w:left="1080"/>
      </w:pPr>
      <w:r w:rsidRPr="00DF2D81">
        <w:t>You can take advantage of the expertise of others (comparative advantage)</w:t>
      </w:r>
      <w:r w:rsidR="00DA5E86">
        <w:t>.</w:t>
      </w:r>
    </w:p>
    <w:p w:rsidR="00DF2D81" w:rsidRPr="00DF2D81" w:rsidRDefault="00DF2D81" w:rsidP="008200A2">
      <w:pPr>
        <w:numPr>
          <w:ilvl w:val="0"/>
          <w:numId w:val="10"/>
        </w:numPr>
        <w:tabs>
          <w:tab w:val="clear" w:pos="720"/>
          <w:tab w:val="left" w:pos="360"/>
          <w:tab w:val="num" w:pos="1080"/>
        </w:tabs>
        <w:ind w:left="1080"/>
      </w:pPr>
      <w:r w:rsidRPr="00DF2D81">
        <w:t>It is easier to transfer ownership</w:t>
      </w:r>
      <w:r w:rsidR="00DA5E86">
        <w:t>.</w:t>
      </w:r>
    </w:p>
    <w:p w:rsidR="00DF2D81" w:rsidRPr="00DF2D81" w:rsidRDefault="00FB7B21" w:rsidP="008200A2">
      <w:pPr>
        <w:tabs>
          <w:tab w:val="left" w:pos="360"/>
          <w:tab w:val="left" w:pos="1080"/>
        </w:tabs>
        <w:ind w:left="360"/>
      </w:pPr>
      <w:r>
        <w:t xml:space="preserve">  </w:t>
      </w:r>
      <w:r w:rsidR="00DF2D81" w:rsidRPr="00DF2D81">
        <w:t>Disadvantage</w:t>
      </w:r>
    </w:p>
    <w:p w:rsidR="00DF2D81" w:rsidRDefault="00DF2D81" w:rsidP="008200A2">
      <w:pPr>
        <w:numPr>
          <w:ilvl w:val="0"/>
          <w:numId w:val="10"/>
        </w:numPr>
        <w:tabs>
          <w:tab w:val="clear" w:pos="720"/>
          <w:tab w:val="left" w:pos="360"/>
          <w:tab w:val="num" w:pos="1080"/>
        </w:tabs>
        <w:ind w:left="1080"/>
      </w:pPr>
      <w:r w:rsidRPr="00DF2D81">
        <w:t>Agency problems if management goals and owner goals are not aligned</w:t>
      </w:r>
      <w:r w:rsidR="00DA5E86">
        <w:t>.</w:t>
      </w:r>
    </w:p>
    <w:p w:rsidR="002D7258" w:rsidRPr="00DF2D81" w:rsidRDefault="002D7258" w:rsidP="008200A2">
      <w:pPr>
        <w:tabs>
          <w:tab w:val="left" w:pos="360"/>
          <w:tab w:val="left" w:pos="720"/>
          <w:tab w:val="left" w:pos="1080"/>
        </w:tabs>
        <w:ind w:left="360"/>
      </w:pPr>
    </w:p>
    <w:p w:rsidR="002D7258" w:rsidRPr="00877328" w:rsidRDefault="002D7258" w:rsidP="008200A2">
      <w:pPr>
        <w:tabs>
          <w:tab w:val="left" w:pos="360"/>
          <w:tab w:val="left" w:pos="720"/>
          <w:tab w:val="left" w:pos="1080"/>
        </w:tabs>
        <w:ind w:left="360"/>
        <w:rPr>
          <w:i/>
        </w:rPr>
      </w:pPr>
      <w:r w:rsidRPr="00DF2D81">
        <w:rPr>
          <w:b/>
          <w:bCs/>
          <w:i/>
          <w:iCs/>
        </w:rPr>
        <w:t>www:</w:t>
      </w:r>
      <w:r w:rsidRPr="00DF2D81">
        <w:t xml:space="preserve"> </w:t>
      </w:r>
      <w:r w:rsidRPr="00877328">
        <w:rPr>
          <w:i/>
        </w:rPr>
        <w:t xml:space="preserve">“—Corporations” link </w:t>
      </w:r>
      <w:r w:rsidR="00CB613B">
        <w:rPr>
          <w:i/>
        </w:rPr>
        <w:t>=</w:t>
      </w:r>
      <w:r w:rsidRPr="00877328">
        <w:rPr>
          <w:i/>
        </w:rPr>
        <w:t xml:space="preserve"> additional information on corporations as well as limited liability corporations.</w:t>
      </w:r>
    </w:p>
    <w:p w:rsidR="005D7E62" w:rsidRPr="00877328" w:rsidRDefault="002D7258" w:rsidP="00877328">
      <w:pPr>
        <w:tabs>
          <w:tab w:val="left" w:pos="360"/>
          <w:tab w:val="left" w:pos="720"/>
          <w:tab w:val="left" w:pos="1080"/>
        </w:tabs>
        <w:rPr>
          <w:b/>
          <w:bCs/>
          <w:i/>
          <w:iCs/>
        </w:rPr>
      </w:pPr>
      <w:r w:rsidRPr="00877328">
        <w:rPr>
          <w:i/>
        </w:rPr>
        <w:t xml:space="preserve"> </w:t>
      </w:r>
    </w:p>
    <w:p w:rsidR="008F167B" w:rsidRDefault="008200A2" w:rsidP="00877328">
      <w:pPr>
        <w:pStyle w:val="RWJSlides"/>
        <w:tabs>
          <w:tab w:val="left" w:pos="360"/>
          <w:tab w:val="left" w:pos="720"/>
          <w:tab w:val="left" w:pos="1080"/>
        </w:tabs>
      </w:pPr>
      <w:r>
        <w:t>Slide 1.1</w:t>
      </w:r>
      <w:r w:rsidR="00DF4C94">
        <w:t>8</w:t>
      </w:r>
      <w:r w:rsidR="00CF43C1">
        <w:tab/>
      </w:r>
      <w:r w:rsidR="00CF43C1">
        <w:tab/>
      </w:r>
      <w:r w:rsidR="008F167B">
        <w:t>International Corporate Forms</w:t>
      </w:r>
      <w:r w:rsidR="000A20E0">
        <w:tab/>
      </w:r>
      <w:r w:rsidR="000A20E0">
        <w:tab/>
      </w:r>
      <w:r w:rsidR="000A20E0" w:rsidRPr="000A20E0">
        <w:t>(Web link</w:t>
      </w:r>
      <w:r w:rsidR="000A20E0">
        <w:t>)</w:t>
      </w:r>
    </w:p>
    <w:p w:rsidR="002255C6" w:rsidRDefault="004E683E" w:rsidP="008200A2">
      <w:pPr>
        <w:tabs>
          <w:tab w:val="left" w:pos="360"/>
          <w:tab w:val="left" w:pos="720"/>
          <w:tab w:val="left" w:pos="1080"/>
        </w:tabs>
        <w:ind w:left="360"/>
      </w:pPr>
      <w:r>
        <w:rPr>
          <w:b/>
          <w:i/>
        </w:rPr>
        <w:t xml:space="preserve">www: </w:t>
      </w:r>
      <w:r w:rsidR="00CB613B">
        <w:t>T</w:t>
      </w:r>
      <w:r w:rsidR="002255C6">
        <w:t xml:space="preserve">ranslation for any business type at </w:t>
      </w:r>
      <w:hyperlink r:id="rId29" w:history="1">
        <w:r w:rsidR="002255C6" w:rsidRPr="009E3504">
          <w:rPr>
            <w:rStyle w:val="a5"/>
          </w:rPr>
          <w:t>www.corporateinformation.com</w:t>
        </w:r>
      </w:hyperlink>
    </w:p>
    <w:p w:rsidR="004472F2" w:rsidRPr="008F167B" w:rsidRDefault="004472F2" w:rsidP="00877328">
      <w:pPr>
        <w:tabs>
          <w:tab w:val="left" w:pos="360"/>
        </w:tabs>
      </w:pPr>
    </w:p>
    <w:p w:rsidR="005D7E62" w:rsidRDefault="008200A2" w:rsidP="00877328">
      <w:pPr>
        <w:pStyle w:val="RWJSlides"/>
        <w:tabs>
          <w:tab w:val="left" w:pos="360"/>
          <w:tab w:val="left" w:pos="720"/>
          <w:tab w:val="left" w:pos="1080"/>
        </w:tabs>
        <w:rPr>
          <w:i w:val="0"/>
          <w:iCs w:val="0"/>
        </w:rPr>
      </w:pPr>
      <w:r>
        <w:t>Slide 1.1</w:t>
      </w:r>
      <w:r w:rsidR="00DF4C94">
        <w:t>9</w:t>
      </w:r>
      <w:r w:rsidR="005D7E62">
        <w:tab/>
      </w:r>
      <w:r w:rsidR="00AC2798">
        <w:tab/>
      </w:r>
      <w:r w:rsidR="005D7E62">
        <w:t>Goal of Financial Management</w:t>
      </w:r>
      <w:r w:rsidR="00870091">
        <w:tab/>
      </w:r>
      <w:r w:rsidR="00870091">
        <w:tab/>
        <w:t>(Video 3: Rightsizing)</w:t>
      </w:r>
    </w:p>
    <w:p w:rsidR="00DA5E86" w:rsidRDefault="00CB613B" w:rsidP="008200A2">
      <w:pPr>
        <w:tabs>
          <w:tab w:val="left" w:pos="360"/>
          <w:tab w:val="left" w:pos="720"/>
          <w:tab w:val="left" w:pos="1080"/>
        </w:tabs>
        <w:ind w:left="360"/>
      </w:pPr>
      <w:r>
        <w:t>Maximize profit:</w:t>
      </w:r>
      <w:r w:rsidR="00ED69E7">
        <w:t xml:space="preserve"> </w:t>
      </w:r>
      <w:r>
        <w:t>A</w:t>
      </w:r>
      <w:r w:rsidR="004A5F81">
        <w:t>n imprecise goal</w:t>
      </w:r>
      <w:r w:rsidR="00DA5E86">
        <w:t>.</w:t>
      </w:r>
      <w:r w:rsidR="004A5F81">
        <w:t xml:space="preserve"> </w:t>
      </w:r>
      <w:r>
        <w:t xml:space="preserve">Maximize what profit? </w:t>
      </w:r>
      <w:r w:rsidR="004A5F81">
        <w:t>L</w:t>
      </w:r>
      <w:r w:rsidR="005D7E62">
        <w:t>ong-</w:t>
      </w:r>
      <w:r>
        <w:t xml:space="preserve">run or </w:t>
      </w:r>
      <w:r w:rsidR="005D7E62">
        <w:t>short-run profits</w:t>
      </w:r>
      <w:r>
        <w:t xml:space="preserve">, </w:t>
      </w:r>
      <w:r w:rsidR="005D7E62">
        <w:t>accounting profits</w:t>
      </w:r>
      <w:r w:rsidR="00DA5E86">
        <w:t>,</w:t>
      </w:r>
      <w:r w:rsidR="005D7E62">
        <w:t xml:space="preserve"> or some measure of cash flow?</w:t>
      </w:r>
      <w:r w:rsidR="00FB7B21">
        <w:t xml:space="preserve"> </w:t>
      </w:r>
      <w:r w:rsidR="005D7E62">
        <w:br/>
      </w:r>
    </w:p>
    <w:p w:rsidR="00877328" w:rsidRDefault="00E41636" w:rsidP="008200A2">
      <w:pPr>
        <w:tabs>
          <w:tab w:val="left" w:pos="360"/>
          <w:tab w:val="left" w:pos="720"/>
          <w:tab w:val="left" w:pos="1080"/>
        </w:tabs>
        <w:ind w:left="360"/>
      </w:pPr>
      <w:r>
        <w:t>M</w:t>
      </w:r>
      <w:r w:rsidR="005D7E62">
        <w:t xml:space="preserve">inimize </w:t>
      </w:r>
      <w:r w:rsidR="00CB613B">
        <w:t>c</w:t>
      </w:r>
      <w:r w:rsidR="005D7E62">
        <w:t>osts</w:t>
      </w:r>
      <w:r>
        <w:t xml:space="preserve">: </w:t>
      </w:r>
      <w:r w:rsidR="004A5F81">
        <w:t xml:space="preserve">Reducing </w:t>
      </w:r>
      <w:r w:rsidR="00CB613B">
        <w:t>costs</w:t>
      </w:r>
      <w:r w:rsidR="005D7E62">
        <w:t xml:space="preserve"> </w:t>
      </w:r>
      <w:r w:rsidR="00CB613B">
        <w:t xml:space="preserve">can </w:t>
      </w:r>
      <w:r w:rsidR="005D7E62">
        <w:t>damag</w:t>
      </w:r>
      <w:r w:rsidR="00CF43C1">
        <w:t>e the long-run viability of the f</w:t>
      </w:r>
      <w:r w:rsidR="005D7E62">
        <w:t>irm.</w:t>
      </w:r>
      <w:r w:rsidR="00FB7B21">
        <w:t xml:space="preserve"> </w:t>
      </w:r>
    </w:p>
    <w:p w:rsidR="00DA5E86" w:rsidRDefault="00DA5E86" w:rsidP="008200A2">
      <w:pPr>
        <w:tabs>
          <w:tab w:val="left" w:pos="360"/>
          <w:tab w:val="left" w:pos="720"/>
          <w:tab w:val="left" w:pos="1080"/>
        </w:tabs>
        <w:ind w:left="360"/>
      </w:pPr>
    </w:p>
    <w:p w:rsidR="00877328" w:rsidRDefault="00CB613B" w:rsidP="008200A2">
      <w:pPr>
        <w:tabs>
          <w:tab w:val="left" w:pos="360"/>
          <w:tab w:val="left" w:pos="720"/>
          <w:tab w:val="left" w:pos="1080"/>
        </w:tabs>
        <w:ind w:left="360"/>
      </w:pPr>
      <w:r>
        <w:t>Maximize market s</w:t>
      </w:r>
      <w:r w:rsidR="00E41636">
        <w:t>hare:</w:t>
      </w:r>
      <w:r w:rsidR="00ED69E7">
        <w:t xml:space="preserve"> </w:t>
      </w:r>
      <w:r w:rsidR="005D7E62" w:rsidRPr="00765E5E">
        <w:t>Many dot.com</w:t>
      </w:r>
      <w:r w:rsidR="005D7E62">
        <w:t xml:space="preserve"> companies </w:t>
      </w:r>
      <w:r w:rsidR="004A5F81">
        <w:t>had a goal of maximizing</w:t>
      </w:r>
      <w:r w:rsidR="005D7E62">
        <w:t xml:space="preserve"> market share. They raised substantial amounts of capital</w:t>
      </w:r>
      <w:r w:rsidR="004A5F81">
        <w:t xml:space="preserve">, </w:t>
      </w:r>
      <w:r w:rsidR="00DA5E86">
        <w:t xml:space="preserve">using </w:t>
      </w:r>
      <w:r w:rsidR="005D7E62">
        <w:t>the money on advertising to increase the n</w:t>
      </w:r>
      <w:r>
        <w:t xml:space="preserve">umber of “hits” on their site. </w:t>
      </w:r>
      <w:r w:rsidR="00877328">
        <w:t>H</w:t>
      </w:r>
      <w:r w:rsidR="00E41636">
        <w:t>owever, the</w:t>
      </w:r>
      <w:r w:rsidR="005D7E62">
        <w:t xml:space="preserve"> hits </w:t>
      </w:r>
      <w:r w:rsidR="004A5F81">
        <w:t xml:space="preserve">failed to translate </w:t>
      </w:r>
      <w:r w:rsidR="005D7E62">
        <w:t>into enough revenue to meet expenses</w:t>
      </w:r>
      <w:r w:rsidR="004A5F81">
        <w:t>. S</w:t>
      </w:r>
      <w:r w:rsidR="005D7E62">
        <w:t>tockho</w:t>
      </w:r>
      <w:r w:rsidR="00E41636">
        <w:t>lders were</w:t>
      </w:r>
      <w:r w:rsidR="005D7E62">
        <w:t xml:space="preserve"> not</w:t>
      </w:r>
      <w:r>
        <w:t xml:space="preserve"> </w:t>
      </w:r>
      <w:r w:rsidR="005D7E62">
        <w:t xml:space="preserve">happy, </w:t>
      </w:r>
      <w:r w:rsidR="00DA5E86">
        <w:t xml:space="preserve">and </w:t>
      </w:r>
      <w:r w:rsidR="005D7E62">
        <w:t xml:space="preserve">the stock price </w:t>
      </w:r>
      <w:r w:rsidR="00E41636">
        <w:t xml:space="preserve">fell </w:t>
      </w:r>
      <w:r w:rsidR="00D145E4">
        <w:t xml:space="preserve">dramatically, </w:t>
      </w:r>
      <w:r w:rsidR="004A5F81">
        <w:t xml:space="preserve">making </w:t>
      </w:r>
      <w:r w:rsidR="00D145E4">
        <w:t xml:space="preserve">it </w:t>
      </w:r>
      <w:r w:rsidR="004A5F81">
        <w:t>difficult</w:t>
      </w:r>
      <w:r w:rsidR="005D7E62">
        <w:t xml:space="preserve"> to raise additional funds.</w:t>
      </w:r>
    </w:p>
    <w:p w:rsidR="00DA5E86" w:rsidRPr="0049291F" w:rsidRDefault="00DA5E86" w:rsidP="008200A2">
      <w:pPr>
        <w:tabs>
          <w:tab w:val="left" w:pos="360"/>
          <w:tab w:val="left" w:pos="720"/>
          <w:tab w:val="left" w:pos="1080"/>
        </w:tabs>
        <w:ind w:left="360"/>
      </w:pPr>
    </w:p>
    <w:p w:rsidR="00DA5E86" w:rsidRDefault="005D7E62" w:rsidP="008200A2">
      <w:pPr>
        <w:tabs>
          <w:tab w:val="left" w:pos="360"/>
          <w:tab w:val="left" w:pos="720"/>
          <w:tab w:val="left" w:pos="1080"/>
        </w:tabs>
        <w:ind w:left="360"/>
        <w:rPr>
          <w:b/>
          <w:i/>
        </w:rPr>
      </w:pPr>
      <w:r w:rsidRPr="0049291F">
        <w:rPr>
          <w:b/>
          <w:iCs/>
        </w:rPr>
        <w:t>The goal of financial management in a corporation is to</w:t>
      </w:r>
      <w:r w:rsidRPr="00877328">
        <w:rPr>
          <w:b/>
          <w:i/>
          <w:iCs/>
        </w:rPr>
        <w:t xml:space="preserve"> maximize the current value per share of the existing stock.</w:t>
      </w:r>
    </w:p>
    <w:p w:rsidR="00DA5E86" w:rsidRDefault="00DA5E86" w:rsidP="008200A2">
      <w:pPr>
        <w:tabs>
          <w:tab w:val="left" w:pos="360"/>
          <w:tab w:val="left" w:pos="720"/>
          <w:tab w:val="left" w:pos="1080"/>
        </w:tabs>
        <w:ind w:left="360"/>
        <w:rPr>
          <w:b/>
          <w:i/>
        </w:rPr>
      </w:pPr>
    </w:p>
    <w:p w:rsidR="00DA5E86" w:rsidRDefault="00877328" w:rsidP="008200A2">
      <w:pPr>
        <w:tabs>
          <w:tab w:val="left" w:pos="360"/>
          <w:tab w:val="left" w:pos="720"/>
          <w:tab w:val="left" w:pos="1080"/>
        </w:tabs>
        <w:ind w:left="360"/>
        <w:rPr>
          <w:b/>
          <w:i/>
        </w:rPr>
      </w:pPr>
      <w:r w:rsidRPr="004A5F81">
        <w:rPr>
          <w:b/>
          <w:i/>
        </w:rPr>
        <w:t>T</w:t>
      </w:r>
      <w:r w:rsidR="005D7E62" w:rsidRPr="004A5F81">
        <w:rPr>
          <w:b/>
          <w:i/>
        </w:rPr>
        <w:t xml:space="preserve">he more general goal is to maximize the market value of </w:t>
      </w:r>
      <w:r w:rsidR="004A5F81">
        <w:rPr>
          <w:b/>
          <w:i/>
        </w:rPr>
        <w:t xml:space="preserve">the existing </w:t>
      </w:r>
      <w:r w:rsidR="005D7E62" w:rsidRPr="004A5F81">
        <w:rPr>
          <w:b/>
          <w:i/>
        </w:rPr>
        <w:t>owners’ equity.</w:t>
      </w:r>
    </w:p>
    <w:p w:rsidR="00E41636" w:rsidRDefault="00CF43C1" w:rsidP="008200A2">
      <w:pPr>
        <w:tabs>
          <w:tab w:val="left" w:pos="360"/>
          <w:tab w:val="left" w:pos="720"/>
          <w:tab w:val="left" w:pos="1080"/>
        </w:tabs>
        <w:ind w:left="360"/>
      </w:pPr>
      <w:r>
        <w:tab/>
      </w:r>
    </w:p>
    <w:p w:rsidR="008200A2" w:rsidRDefault="008200A2" w:rsidP="008200A2">
      <w:pPr>
        <w:pStyle w:val="RWJSlides"/>
        <w:tabs>
          <w:tab w:val="left" w:pos="360"/>
          <w:tab w:val="left" w:pos="720"/>
          <w:tab w:val="left" w:pos="1080"/>
        </w:tabs>
      </w:pPr>
      <w:r>
        <w:t>Slide 1.</w:t>
      </w:r>
      <w:r w:rsidR="00DF4C94">
        <w:t>20</w:t>
      </w:r>
      <w:r>
        <w:tab/>
      </w:r>
      <w:r>
        <w:tab/>
        <w:t>Goal of Financial Management</w:t>
      </w:r>
    </w:p>
    <w:p w:rsidR="008200A2" w:rsidRPr="008200A2" w:rsidRDefault="008205A4" w:rsidP="00765E5E">
      <w:pPr>
        <w:tabs>
          <w:tab w:val="left" w:pos="720"/>
          <w:tab w:val="left" w:pos="1080"/>
        </w:tabs>
        <w:ind w:left="360"/>
      </w:pPr>
      <w:r>
        <w:t>Many students think this means that firms should do “anything” to maximize</w:t>
      </w:r>
      <w:r w:rsidR="00DA5E86">
        <w:t xml:space="preserve"> </w:t>
      </w:r>
      <w:r>
        <w:t>stockholder wealth. It is important to point out that unethical behavior does not ultimately benefit owners.</w:t>
      </w:r>
    </w:p>
    <w:p w:rsidR="008200A2" w:rsidRPr="008200A2" w:rsidRDefault="008200A2" w:rsidP="008200A2"/>
    <w:p w:rsidR="008200A2" w:rsidRDefault="00DF4C94" w:rsidP="00877328">
      <w:pPr>
        <w:pStyle w:val="RWJSlides"/>
        <w:tabs>
          <w:tab w:val="left" w:pos="360"/>
          <w:tab w:val="left" w:pos="720"/>
          <w:tab w:val="left" w:pos="1080"/>
        </w:tabs>
      </w:pPr>
      <w:r>
        <w:t>Slide 1.21</w:t>
      </w:r>
      <w:r w:rsidR="008200A2">
        <w:tab/>
      </w:r>
      <w:r w:rsidR="008200A2">
        <w:tab/>
        <w:t>Sarbanes-Oxley Act</w:t>
      </w:r>
    </w:p>
    <w:p w:rsidR="008200A2" w:rsidRDefault="00380DCB" w:rsidP="00DA5E86">
      <w:pPr>
        <w:ind w:left="360"/>
      </w:pPr>
      <w:r>
        <w:t>Driven by corporate scandals</w:t>
      </w:r>
      <w:r w:rsidR="00DA5E86">
        <w:t>.</w:t>
      </w:r>
    </w:p>
    <w:p w:rsidR="00DA5E86" w:rsidRDefault="00DA5E86" w:rsidP="00DA5E86">
      <w:pPr>
        <w:ind w:left="360"/>
      </w:pPr>
    </w:p>
    <w:p w:rsidR="00380DCB" w:rsidRDefault="00380DCB" w:rsidP="00DA5E86">
      <w:pPr>
        <w:ind w:left="360"/>
      </w:pPr>
      <w:r>
        <w:t>Intended to strengthen protection against accounting fraud and claims by senior management of having no knowledge of misdeeds.</w:t>
      </w:r>
    </w:p>
    <w:p w:rsidR="00DA5E86" w:rsidRDefault="00DA5E86" w:rsidP="00DA5E86">
      <w:pPr>
        <w:ind w:left="360"/>
      </w:pPr>
    </w:p>
    <w:p w:rsidR="00380DCB" w:rsidRDefault="00380DCB" w:rsidP="00DA5E86">
      <w:pPr>
        <w:ind w:left="360"/>
      </w:pPr>
      <w:r>
        <w:t>Very costly to publicly traded firms.</w:t>
      </w:r>
    </w:p>
    <w:p w:rsidR="00380DCB" w:rsidRPr="008200A2" w:rsidRDefault="008A2D5D" w:rsidP="008200A2">
      <w:r>
        <w:br w:type="page"/>
      </w:r>
    </w:p>
    <w:p w:rsidR="005D7E62" w:rsidRDefault="00DF4C94" w:rsidP="00877328">
      <w:pPr>
        <w:pStyle w:val="RWJSlides"/>
        <w:tabs>
          <w:tab w:val="left" w:pos="360"/>
          <w:tab w:val="left" w:pos="720"/>
          <w:tab w:val="left" w:pos="1080"/>
        </w:tabs>
      </w:pPr>
      <w:r>
        <w:t>Slide 1.22</w:t>
      </w:r>
      <w:r w:rsidR="005D7E62">
        <w:tab/>
      </w:r>
      <w:r w:rsidR="00CF43C1">
        <w:tab/>
      </w:r>
      <w:r w:rsidR="005D7E62">
        <w:t>The Agency Problem</w:t>
      </w:r>
      <w:r w:rsidR="003F3FB1">
        <w:tab/>
      </w:r>
      <w:r w:rsidR="003F3FB1">
        <w:tab/>
        <w:t>(Ethics Notes: Gillette; Dow Corning)</w:t>
      </w:r>
    </w:p>
    <w:p w:rsidR="003F3FB1" w:rsidRDefault="00380DCB" w:rsidP="000528ED">
      <w:pPr>
        <w:pStyle w:val="RWJSlides"/>
        <w:tabs>
          <w:tab w:val="left" w:pos="360"/>
          <w:tab w:val="left" w:pos="720"/>
          <w:tab w:val="left" w:pos="1080"/>
        </w:tabs>
        <w:ind w:left="360"/>
        <w:rPr>
          <w:b w:val="0"/>
          <w:i w:val="0"/>
          <w:sz w:val="24"/>
        </w:rPr>
      </w:pPr>
      <w:r>
        <w:rPr>
          <w:b w:val="0"/>
          <w:i w:val="0"/>
          <w:sz w:val="24"/>
        </w:rPr>
        <w:t>Agents tend to act in their own best interest rather than the best interest of firm owners.</w:t>
      </w:r>
    </w:p>
    <w:p w:rsidR="000528ED" w:rsidRPr="000528ED" w:rsidRDefault="000528ED" w:rsidP="00765E5E">
      <w:pPr>
        <w:ind w:left="360"/>
      </w:pPr>
    </w:p>
    <w:p w:rsidR="00380DCB" w:rsidRPr="00380DCB" w:rsidRDefault="00380DCB" w:rsidP="000528ED">
      <w:pPr>
        <w:ind w:left="360"/>
      </w:pPr>
      <w:r>
        <w:t>Firm incurs a cost, called “agency cots</w:t>
      </w:r>
      <w:r w:rsidR="000528ED">
        <w:t>.</w:t>
      </w:r>
      <w:r>
        <w:t>”</w:t>
      </w:r>
    </w:p>
    <w:p w:rsidR="00380DCB" w:rsidRPr="00380DCB" w:rsidRDefault="00380DCB" w:rsidP="00380DCB"/>
    <w:p w:rsidR="005D7E62" w:rsidRDefault="00DF4C94" w:rsidP="00877328">
      <w:pPr>
        <w:pStyle w:val="RWJSlides"/>
        <w:tabs>
          <w:tab w:val="left" w:pos="360"/>
          <w:tab w:val="left" w:pos="720"/>
          <w:tab w:val="left" w:pos="1080"/>
        </w:tabs>
      </w:pPr>
      <w:r>
        <w:t>Slide 1.23</w:t>
      </w:r>
      <w:r w:rsidR="00AC2798">
        <w:tab/>
      </w:r>
      <w:r w:rsidR="00AC2798">
        <w:tab/>
      </w:r>
      <w:r w:rsidR="008205A4">
        <w:t>Do Managers Act in the Shareholders’ Interest?</w:t>
      </w:r>
    </w:p>
    <w:p w:rsidR="00D145E4" w:rsidRDefault="009E7545" w:rsidP="008200A2">
      <w:pPr>
        <w:tabs>
          <w:tab w:val="left" w:pos="360"/>
          <w:tab w:val="left" w:pos="720"/>
          <w:tab w:val="left" w:pos="1080"/>
        </w:tabs>
        <w:ind w:left="360"/>
      </w:pPr>
      <w:r>
        <w:t>Common incentives = s</w:t>
      </w:r>
      <w:r w:rsidR="003F3FB1">
        <w:t xml:space="preserve">tock options </w:t>
      </w:r>
      <w:r>
        <w:t>and bonuses tied to profits. Both can have unintended results if managers “game” the system for their own advantage.</w:t>
      </w:r>
      <w:r w:rsidR="003F3FB1">
        <w:t xml:space="preserve"> </w:t>
      </w:r>
    </w:p>
    <w:p w:rsidR="000528ED" w:rsidRDefault="000528ED" w:rsidP="008200A2">
      <w:pPr>
        <w:tabs>
          <w:tab w:val="left" w:pos="360"/>
          <w:tab w:val="left" w:pos="720"/>
          <w:tab w:val="left" w:pos="1080"/>
        </w:tabs>
        <w:ind w:left="360"/>
      </w:pPr>
    </w:p>
    <w:p w:rsidR="00D145E4" w:rsidRPr="00616654" w:rsidRDefault="00D145E4" w:rsidP="008200A2">
      <w:pPr>
        <w:tabs>
          <w:tab w:val="left" w:pos="360"/>
          <w:tab w:val="left" w:pos="720"/>
          <w:tab w:val="left" w:pos="1080"/>
        </w:tabs>
        <w:ind w:left="360"/>
        <w:rPr>
          <w:i/>
        </w:rPr>
      </w:pPr>
      <w:r w:rsidRPr="00616654">
        <w:rPr>
          <w:b/>
          <w:i/>
        </w:rPr>
        <w:t>Lecture Tip</w:t>
      </w:r>
      <w:r>
        <w:t>:</w:t>
      </w:r>
      <w:r w:rsidR="00FB7B21">
        <w:t xml:space="preserve"> </w:t>
      </w:r>
      <w:r w:rsidRPr="00616654">
        <w:rPr>
          <w:i/>
        </w:rPr>
        <w:t xml:space="preserve">An extreme example of tying managerial compensation to performance occurred at Union </w:t>
      </w:r>
      <w:r w:rsidR="000528ED">
        <w:rPr>
          <w:i/>
        </w:rPr>
        <w:t>C</w:t>
      </w:r>
      <w:r w:rsidRPr="00616654">
        <w:rPr>
          <w:i/>
        </w:rPr>
        <w:t>arbide. The CEO agreed to forfeit a year’s salary if the firm failed to meet earnings goals. Further, 16 senior executives agreed to forgo 65 percent of their annual salaries.</w:t>
      </w:r>
      <w:r w:rsidR="00FB7B21">
        <w:rPr>
          <w:i/>
        </w:rPr>
        <w:t xml:space="preserve"> </w:t>
      </w:r>
    </w:p>
    <w:p w:rsidR="000528ED" w:rsidRDefault="000528ED" w:rsidP="008200A2">
      <w:pPr>
        <w:tabs>
          <w:tab w:val="left" w:pos="720"/>
          <w:tab w:val="left" w:pos="1080"/>
        </w:tabs>
        <w:ind w:left="360"/>
      </w:pPr>
    </w:p>
    <w:p w:rsidR="000528ED" w:rsidRDefault="00877328" w:rsidP="008200A2">
      <w:pPr>
        <w:tabs>
          <w:tab w:val="left" w:pos="720"/>
          <w:tab w:val="left" w:pos="1080"/>
        </w:tabs>
        <w:ind w:left="360"/>
        <w:rPr>
          <w:i/>
          <w:iCs/>
        </w:rPr>
      </w:pPr>
      <w:r>
        <w:rPr>
          <w:b/>
          <w:bCs/>
          <w:i/>
          <w:iCs/>
        </w:rPr>
        <w:t>Lecture Tip</w:t>
      </w:r>
      <w:r w:rsidR="005D7E62">
        <w:rPr>
          <w:b/>
          <w:bCs/>
          <w:i/>
          <w:iCs/>
        </w:rPr>
        <w:t>:</w:t>
      </w:r>
      <w:r w:rsidR="005D7E62">
        <w:rPr>
          <w:i/>
          <w:iCs/>
        </w:rPr>
        <w:t xml:space="preserve"> A 1993 study performed at the Harvard Business School indicates that the total return to shareholders is closely related to the nature of CEO compensation; specifically, higher returns were achieved by CEOs whose pay package included more option and stock components. (See </w:t>
      </w:r>
      <w:r w:rsidR="005D7E62" w:rsidRPr="00765E5E">
        <w:rPr>
          <w:iCs/>
        </w:rPr>
        <w:t>The Wall Street Journal,</w:t>
      </w:r>
      <w:r w:rsidR="005D7E62">
        <w:rPr>
          <w:i/>
          <w:iCs/>
        </w:rPr>
        <w:t xml:space="preserve"> November 12, 1993, p. B1)</w:t>
      </w:r>
      <w:r w:rsidR="000528ED">
        <w:rPr>
          <w:i/>
          <w:iCs/>
        </w:rPr>
        <w:t>.</w:t>
      </w:r>
    </w:p>
    <w:p w:rsidR="000528ED" w:rsidRDefault="000528ED" w:rsidP="008200A2">
      <w:pPr>
        <w:tabs>
          <w:tab w:val="left" w:pos="720"/>
          <w:tab w:val="left" w:pos="1080"/>
        </w:tabs>
        <w:ind w:left="360"/>
        <w:rPr>
          <w:i/>
          <w:iCs/>
        </w:rPr>
      </w:pPr>
    </w:p>
    <w:p w:rsidR="005D7E62" w:rsidRDefault="005D7E62" w:rsidP="008200A2">
      <w:pPr>
        <w:tabs>
          <w:tab w:val="left" w:pos="720"/>
          <w:tab w:val="left" w:pos="1080"/>
        </w:tabs>
        <w:ind w:left="360"/>
      </w:pPr>
      <w:r>
        <w:rPr>
          <w:i/>
          <w:iCs/>
        </w:rPr>
        <w:t xml:space="preserve">An article by Lisa Meulbroek, Harvard Business School, points out that if managers are undiversified, then they won’t value stock and stock options as highly as investors in the market because they are not fully compensated for the stock’s volatility. Therefore, firms must consider the cost of paying managers with stock that they could sell for a higher price in the market versus the incentive alignment available through using stock and stock options as partial compensation. (Meulbroek, Lisa, 2000, “The Efficiency of Equity-Linked Compensation: Understanding the Full Cost of Awarding Executive Stock </w:t>
      </w:r>
      <w:r w:rsidR="00E41636">
        <w:rPr>
          <w:i/>
          <w:iCs/>
        </w:rPr>
        <w:t>O</w:t>
      </w:r>
      <w:r>
        <w:rPr>
          <w:i/>
          <w:iCs/>
        </w:rPr>
        <w:t xml:space="preserve">ptions,” </w:t>
      </w:r>
      <w:r w:rsidRPr="00765E5E">
        <w:rPr>
          <w:iCs/>
        </w:rPr>
        <w:t>Harvard Business School Working Papers,</w:t>
      </w:r>
      <w:r>
        <w:rPr>
          <w:i/>
          <w:iCs/>
        </w:rPr>
        <w:t xml:space="preserve"> No. 00-056.</w:t>
      </w:r>
      <w:r w:rsidR="000528ED">
        <w:rPr>
          <w:i/>
          <w:iCs/>
        </w:rPr>
        <w:t>)</w:t>
      </w:r>
      <w:r w:rsidR="000528ED">
        <w:t xml:space="preserve"> </w:t>
      </w:r>
    </w:p>
    <w:p w:rsidR="000528ED" w:rsidRDefault="000528ED" w:rsidP="008200A2">
      <w:pPr>
        <w:tabs>
          <w:tab w:val="left" w:pos="720"/>
          <w:tab w:val="left" w:pos="1080"/>
        </w:tabs>
        <w:ind w:left="360"/>
      </w:pPr>
    </w:p>
    <w:p w:rsidR="00E41636" w:rsidRDefault="00E41636" w:rsidP="008200A2">
      <w:pPr>
        <w:tabs>
          <w:tab w:val="left" w:pos="720"/>
          <w:tab w:val="left" w:pos="1080"/>
        </w:tabs>
        <w:ind w:left="360"/>
      </w:pPr>
      <w:r>
        <w:t xml:space="preserve">Corporate Control: </w:t>
      </w:r>
    </w:p>
    <w:p w:rsidR="009E7545" w:rsidRDefault="005D7E62" w:rsidP="008200A2">
      <w:pPr>
        <w:tabs>
          <w:tab w:val="left" w:pos="720"/>
          <w:tab w:val="left" w:pos="1080"/>
        </w:tabs>
        <w:ind w:left="360"/>
      </w:pPr>
      <w:r>
        <w:t>Stockholders technically have control of the fir</w:t>
      </w:r>
      <w:r w:rsidR="00CF43C1">
        <w:t>m and</w:t>
      </w:r>
      <w:r w:rsidR="0049291F">
        <w:t>, if</w:t>
      </w:r>
      <w:r w:rsidR="00CF43C1">
        <w:t xml:space="preserve"> dissatisfied</w:t>
      </w:r>
      <w:r w:rsidR="0049291F">
        <w:t>,</w:t>
      </w:r>
      <w:r w:rsidR="003F3FB1">
        <w:t xml:space="preserve"> </w:t>
      </w:r>
      <w:r>
        <w:t>can oust management via proxy fights, takeovers</w:t>
      </w:r>
      <w:r w:rsidR="00CF43C1">
        <w:t>, etc. However, this is easier</w:t>
      </w:r>
      <w:r w:rsidR="003F3FB1">
        <w:t xml:space="preserve"> </w:t>
      </w:r>
      <w:r>
        <w:t xml:space="preserve">said than done. Staggered elections for board </w:t>
      </w:r>
      <w:r w:rsidR="00CF43C1">
        <w:t>members often make it difficult</w:t>
      </w:r>
      <w:r w:rsidR="003F3FB1">
        <w:t xml:space="preserve"> </w:t>
      </w:r>
      <w:r>
        <w:t>to remove the board that appoints managemen</w:t>
      </w:r>
      <w:r w:rsidR="00CF43C1">
        <w:t>t. Poison pills and other anti</w:t>
      </w:r>
      <w:r w:rsidR="000528ED">
        <w:t>-</w:t>
      </w:r>
      <w:r>
        <w:t>takeover mechanisms make hostile takeovers difficult to accomplish.</w:t>
      </w:r>
      <w:r>
        <w:br/>
      </w:r>
    </w:p>
    <w:p w:rsidR="00CF43C1" w:rsidRDefault="00CF43C1" w:rsidP="008200A2">
      <w:pPr>
        <w:tabs>
          <w:tab w:val="left" w:pos="720"/>
          <w:tab w:val="left" w:pos="1080"/>
        </w:tabs>
        <w:ind w:left="360"/>
      </w:pPr>
      <w:r>
        <w:t>Stakeholders</w:t>
      </w:r>
      <w:r w:rsidR="00E41636">
        <w:t>:</w:t>
      </w:r>
    </w:p>
    <w:p w:rsidR="008A2D5D" w:rsidRDefault="005D7E62" w:rsidP="00DF4C94">
      <w:pPr>
        <w:tabs>
          <w:tab w:val="left" w:pos="720"/>
          <w:tab w:val="left" w:pos="1080"/>
        </w:tabs>
        <w:ind w:left="360"/>
        <w:rPr>
          <w:i/>
          <w:iCs/>
        </w:rPr>
      </w:pPr>
      <w:r>
        <w:t>Stakeholders are other groups, besides stockholde</w:t>
      </w:r>
      <w:r w:rsidR="00CF43C1">
        <w:t>rs, that have a vested interest</w:t>
      </w:r>
      <w:r w:rsidR="000528ED">
        <w:t xml:space="preserve"> </w:t>
      </w:r>
      <w:r>
        <w:t>in the firm and potentially have claims on the f</w:t>
      </w:r>
      <w:r w:rsidR="00CF43C1">
        <w:t>irm’s cash flows. Stakeholders</w:t>
      </w:r>
      <w:r w:rsidR="000528ED">
        <w:t xml:space="preserve"> </w:t>
      </w:r>
      <w:r>
        <w:t>can include creditors, employees, and customers.</w:t>
      </w:r>
      <w:r>
        <w:br/>
      </w:r>
    </w:p>
    <w:p w:rsidR="00DF4C94" w:rsidRDefault="008A2D5D" w:rsidP="00DF4C94">
      <w:pPr>
        <w:tabs>
          <w:tab w:val="left" w:pos="720"/>
          <w:tab w:val="left" w:pos="1080"/>
        </w:tabs>
        <w:ind w:left="360"/>
        <w:rPr>
          <w:i/>
          <w:iCs/>
        </w:rPr>
      </w:pPr>
      <w:r>
        <w:rPr>
          <w:i/>
          <w:iCs/>
        </w:rPr>
        <w:br w:type="page"/>
      </w:r>
    </w:p>
    <w:p w:rsidR="005D7E62" w:rsidRPr="00DF4C94" w:rsidRDefault="00DF4C94" w:rsidP="00DF4C94">
      <w:pPr>
        <w:tabs>
          <w:tab w:val="left" w:pos="720"/>
          <w:tab w:val="left" w:pos="1080"/>
        </w:tabs>
        <w:rPr>
          <w:b/>
          <w:i/>
          <w:sz w:val="28"/>
          <w:szCs w:val="28"/>
        </w:rPr>
      </w:pPr>
      <w:r>
        <w:rPr>
          <w:b/>
          <w:i/>
          <w:sz w:val="28"/>
          <w:szCs w:val="28"/>
        </w:rPr>
        <w:t>Slide 1.24</w:t>
      </w:r>
      <w:r w:rsidR="00AC2798" w:rsidRPr="00DF4C94">
        <w:rPr>
          <w:b/>
          <w:i/>
          <w:sz w:val="28"/>
          <w:szCs w:val="28"/>
        </w:rPr>
        <w:tab/>
      </w:r>
      <w:r w:rsidR="005D7E62" w:rsidRPr="00DF4C94">
        <w:rPr>
          <w:b/>
          <w:i/>
          <w:sz w:val="28"/>
          <w:szCs w:val="28"/>
        </w:rPr>
        <w:tab/>
        <w:t>Example: Work the Web</w:t>
      </w:r>
      <w:r w:rsidR="000A20E0" w:rsidRPr="00DF4C94">
        <w:rPr>
          <w:b/>
          <w:i/>
          <w:sz w:val="28"/>
          <w:szCs w:val="28"/>
        </w:rPr>
        <w:tab/>
      </w:r>
      <w:r w:rsidR="000A20E0" w:rsidRPr="00DF4C94">
        <w:rPr>
          <w:b/>
          <w:i/>
          <w:sz w:val="28"/>
          <w:szCs w:val="28"/>
        </w:rPr>
        <w:tab/>
      </w:r>
      <w:r w:rsidR="000A20E0" w:rsidRPr="00DF4C94">
        <w:rPr>
          <w:b/>
          <w:i/>
          <w:sz w:val="28"/>
          <w:szCs w:val="28"/>
        </w:rPr>
        <w:tab/>
      </w:r>
      <w:r w:rsidR="000A20E0" w:rsidRPr="00DF4C94">
        <w:rPr>
          <w:b/>
          <w:i/>
          <w:sz w:val="28"/>
          <w:szCs w:val="28"/>
        </w:rPr>
        <w:tab/>
      </w:r>
      <w:r w:rsidR="000A20E0" w:rsidRPr="00DF4C94">
        <w:rPr>
          <w:b/>
          <w:i/>
          <w:sz w:val="28"/>
          <w:szCs w:val="28"/>
        </w:rPr>
        <w:tab/>
        <w:t>(Web link)</w:t>
      </w:r>
    </w:p>
    <w:p w:rsidR="008205A4" w:rsidRPr="00D54966" w:rsidRDefault="00DC75AA" w:rsidP="000528ED">
      <w:pPr>
        <w:ind w:left="360"/>
        <w:rPr>
          <w:i/>
        </w:rPr>
      </w:pPr>
      <w:r w:rsidRPr="00B72BB7">
        <w:rPr>
          <w:b/>
          <w:i/>
        </w:rPr>
        <w:t>www</w:t>
      </w:r>
      <w:r>
        <w:rPr>
          <w:b/>
          <w:i/>
        </w:rPr>
        <w:t xml:space="preserve">: </w:t>
      </w:r>
      <w:r w:rsidRPr="00D54966">
        <w:rPr>
          <w:i/>
        </w:rPr>
        <w:t>Follow</w:t>
      </w:r>
      <w:r w:rsidR="008205A4" w:rsidRPr="00D54966">
        <w:rPr>
          <w:i/>
        </w:rPr>
        <w:t xml:space="preserve"> the Web Surfer</w:t>
      </w:r>
      <w:r w:rsidRPr="00D54966">
        <w:rPr>
          <w:i/>
        </w:rPr>
        <w:t xml:space="preserve"> link to Yahoo Finance, </w:t>
      </w:r>
      <w:r w:rsidR="008205A4" w:rsidRPr="00D54966">
        <w:rPr>
          <w:i/>
        </w:rPr>
        <w:t>finding information on the listed companies will give students as idea of the breadth of information easily available on the web.</w:t>
      </w:r>
    </w:p>
    <w:p w:rsidR="0049291F" w:rsidRPr="00D54966" w:rsidRDefault="0049291F" w:rsidP="00877328">
      <w:pPr>
        <w:pStyle w:val="RWJSlides"/>
        <w:tabs>
          <w:tab w:val="left" w:pos="360"/>
          <w:tab w:val="left" w:pos="720"/>
          <w:tab w:val="left" w:pos="1080"/>
        </w:tabs>
      </w:pPr>
    </w:p>
    <w:p w:rsidR="008205A4" w:rsidRDefault="00DF4C94" w:rsidP="00877328">
      <w:pPr>
        <w:pStyle w:val="RWJSlides"/>
        <w:tabs>
          <w:tab w:val="left" w:pos="360"/>
          <w:tab w:val="left" w:pos="720"/>
          <w:tab w:val="left" w:pos="1080"/>
        </w:tabs>
      </w:pPr>
      <w:r>
        <w:t>Slide 1.25</w:t>
      </w:r>
      <w:r w:rsidR="00AC2798">
        <w:tab/>
      </w:r>
      <w:r w:rsidR="005D7E62">
        <w:tab/>
      </w:r>
      <w:r w:rsidR="008205A4">
        <w:t xml:space="preserve">Cash Flow </w:t>
      </w:r>
      <w:r w:rsidR="000528ED">
        <w:t>b</w:t>
      </w:r>
      <w:r w:rsidR="008205A4">
        <w:t>etween the Firm and the Financial Markets</w:t>
      </w:r>
    </w:p>
    <w:p w:rsidR="008200A2" w:rsidRPr="008205A4" w:rsidRDefault="008205A4" w:rsidP="00877328">
      <w:pPr>
        <w:pStyle w:val="RWJSlides"/>
        <w:tabs>
          <w:tab w:val="left" w:pos="360"/>
          <w:tab w:val="left" w:pos="720"/>
          <w:tab w:val="left" w:pos="1080"/>
        </w:tabs>
        <w:rPr>
          <w:b w:val="0"/>
          <w:i w:val="0"/>
        </w:rPr>
      </w:pPr>
      <w:r>
        <w:tab/>
      </w:r>
      <w:r>
        <w:rPr>
          <w:b w:val="0"/>
          <w:i w:val="0"/>
          <w:sz w:val="24"/>
        </w:rPr>
        <w:t>(Fi</w:t>
      </w:r>
      <w:r w:rsidR="005D7E62" w:rsidRPr="008205A4">
        <w:rPr>
          <w:b w:val="0"/>
          <w:i w:val="0"/>
          <w:sz w:val="24"/>
        </w:rPr>
        <w:t>gure 1.2</w:t>
      </w:r>
      <w:r>
        <w:rPr>
          <w:b w:val="0"/>
          <w:i w:val="0"/>
          <w:sz w:val="24"/>
        </w:rPr>
        <w:t>)</w:t>
      </w:r>
    </w:p>
    <w:p w:rsidR="00256EB4" w:rsidRPr="00256EB4" w:rsidRDefault="009E7545" w:rsidP="008200A2">
      <w:pPr>
        <w:pStyle w:val="RWJSlides"/>
        <w:tabs>
          <w:tab w:val="left" w:pos="360"/>
          <w:tab w:val="left" w:pos="720"/>
          <w:tab w:val="left" w:pos="1080"/>
        </w:tabs>
        <w:ind w:left="360"/>
        <w:rPr>
          <w:b w:val="0"/>
          <w:i w:val="0"/>
          <w:sz w:val="24"/>
        </w:rPr>
      </w:pPr>
      <w:r>
        <w:rPr>
          <w:b w:val="0"/>
          <w:i w:val="0"/>
          <w:sz w:val="24"/>
        </w:rPr>
        <w:t>M</w:t>
      </w:r>
      <w:r w:rsidR="00256EB4" w:rsidRPr="00256EB4">
        <w:rPr>
          <w:b w:val="0"/>
          <w:i w:val="0"/>
          <w:sz w:val="24"/>
        </w:rPr>
        <w:t>ain point</w:t>
      </w:r>
      <w:r>
        <w:rPr>
          <w:b w:val="0"/>
          <w:i w:val="0"/>
          <w:sz w:val="24"/>
        </w:rPr>
        <w:t>:</w:t>
      </w:r>
      <w:r w:rsidR="00256EB4" w:rsidRPr="00256EB4">
        <w:rPr>
          <w:b w:val="0"/>
          <w:i w:val="0"/>
          <w:sz w:val="24"/>
        </w:rPr>
        <w:t xml:space="preserve"> </w:t>
      </w:r>
      <w:r w:rsidR="000528ED">
        <w:rPr>
          <w:b w:val="0"/>
          <w:i w:val="0"/>
          <w:sz w:val="24"/>
        </w:rPr>
        <w:t>C</w:t>
      </w:r>
      <w:r w:rsidR="00256EB4" w:rsidRPr="00256EB4">
        <w:rPr>
          <w:b w:val="0"/>
          <w:i w:val="0"/>
          <w:sz w:val="24"/>
        </w:rPr>
        <w:t>ash comes into the firm from the sale of debt and equity. The money is used to purchase assets. Those assets generate cash that is used to pay stakeholders, reinvest in additional assets, repay debtholders, and pay dividends to stockholders.</w:t>
      </w:r>
    </w:p>
    <w:p w:rsidR="005D7E62" w:rsidRDefault="005D7E62" w:rsidP="00877328">
      <w:pPr>
        <w:tabs>
          <w:tab w:val="left" w:pos="360"/>
          <w:tab w:val="left" w:pos="720"/>
          <w:tab w:val="left" w:pos="1080"/>
        </w:tabs>
      </w:pPr>
    </w:p>
    <w:p w:rsidR="004472F2" w:rsidRDefault="005D7E62" w:rsidP="00877328">
      <w:pPr>
        <w:pStyle w:val="RWJSlides"/>
        <w:tabs>
          <w:tab w:val="left" w:pos="360"/>
          <w:tab w:val="left" w:pos="720"/>
          <w:tab w:val="left" w:pos="1080"/>
        </w:tabs>
      </w:pPr>
      <w:r>
        <w:t>Slide 1.2</w:t>
      </w:r>
      <w:r w:rsidR="00DF4C94">
        <w:t>6</w:t>
      </w:r>
      <w:r>
        <w:tab/>
      </w:r>
      <w:r w:rsidR="00AC2798">
        <w:tab/>
      </w:r>
      <w:r>
        <w:t xml:space="preserve">Financial Markets </w:t>
      </w:r>
      <w:r w:rsidR="00870091">
        <w:tab/>
      </w:r>
      <w:r w:rsidR="00870091">
        <w:tab/>
      </w:r>
      <w:r w:rsidR="00870091">
        <w:tab/>
      </w:r>
      <w:r w:rsidR="00870091">
        <w:tab/>
      </w:r>
      <w:r w:rsidR="000A20E0">
        <w:tab/>
      </w:r>
      <w:r w:rsidR="00870091">
        <w:tab/>
        <w:t>(Video 4: Markets)</w:t>
      </w:r>
    </w:p>
    <w:p w:rsidR="009E7545" w:rsidRDefault="00256EB4" w:rsidP="008200A2">
      <w:pPr>
        <w:tabs>
          <w:tab w:val="left" w:pos="360"/>
          <w:tab w:val="left" w:pos="720"/>
          <w:tab w:val="left" w:pos="1080"/>
        </w:tabs>
        <w:ind w:left="360"/>
      </w:pPr>
      <w:r>
        <w:t>Primary market</w:t>
      </w:r>
    </w:p>
    <w:p w:rsidR="009E7545" w:rsidRDefault="009E7545" w:rsidP="009E7545">
      <w:pPr>
        <w:numPr>
          <w:ilvl w:val="0"/>
          <w:numId w:val="25"/>
        </w:numPr>
        <w:tabs>
          <w:tab w:val="left" w:pos="360"/>
          <w:tab w:val="left" w:pos="1080"/>
        </w:tabs>
      </w:pPr>
      <w:r>
        <w:t>M</w:t>
      </w:r>
      <w:r w:rsidR="00256EB4">
        <w:t xml:space="preserve">arket in which securities are sold by the company. </w:t>
      </w:r>
    </w:p>
    <w:p w:rsidR="009E7545" w:rsidRDefault="00256EB4" w:rsidP="009E7545">
      <w:pPr>
        <w:numPr>
          <w:ilvl w:val="0"/>
          <w:numId w:val="25"/>
        </w:numPr>
        <w:tabs>
          <w:tab w:val="left" w:pos="360"/>
          <w:tab w:val="left" w:pos="1080"/>
        </w:tabs>
      </w:pPr>
      <w:r>
        <w:t xml:space="preserve">Public and private placements of securities, SEC registration, and underwriters are all part of the primary market. </w:t>
      </w:r>
    </w:p>
    <w:p w:rsidR="00256EB4" w:rsidRDefault="00256EB4" w:rsidP="009E7545">
      <w:pPr>
        <w:numPr>
          <w:ilvl w:val="0"/>
          <w:numId w:val="25"/>
        </w:numPr>
        <w:tabs>
          <w:tab w:val="left" w:pos="360"/>
          <w:tab w:val="left" w:pos="1080"/>
        </w:tabs>
      </w:pPr>
      <w:r>
        <w:t>Key feature: Money raised goes to the issuing company.</w:t>
      </w:r>
      <w:r>
        <w:br/>
      </w:r>
    </w:p>
    <w:p w:rsidR="009E7545" w:rsidRDefault="00256EB4" w:rsidP="008200A2">
      <w:pPr>
        <w:tabs>
          <w:tab w:val="left" w:pos="360"/>
          <w:tab w:val="left" w:pos="720"/>
          <w:tab w:val="left" w:pos="1080"/>
        </w:tabs>
        <w:ind w:left="360"/>
      </w:pPr>
      <w:r>
        <w:t xml:space="preserve">Secondary market </w:t>
      </w:r>
    </w:p>
    <w:p w:rsidR="009E7545" w:rsidRDefault="009E7545" w:rsidP="009E7545">
      <w:pPr>
        <w:numPr>
          <w:ilvl w:val="0"/>
          <w:numId w:val="26"/>
        </w:numPr>
        <w:tabs>
          <w:tab w:val="left" w:pos="360"/>
          <w:tab w:val="left" w:pos="1080"/>
        </w:tabs>
      </w:pPr>
      <w:r>
        <w:t>M</w:t>
      </w:r>
      <w:r w:rsidR="00256EB4">
        <w:t xml:space="preserve">arket where securities that have already been issued are traded between investors. </w:t>
      </w:r>
    </w:p>
    <w:p w:rsidR="009E7545" w:rsidRDefault="00256EB4" w:rsidP="009E7545">
      <w:pPr>
        <w:numPr>
          <w:ilvl w:val="0"/>
          <w:numId w:val="26"/>
        </w:numPr>
        <w:tabs>
          <w:tab w:val="left" w:pos="360"/>
          <w:tab w:val="left" w:pos="1080"/>
        </w:tabs>
      </w:pPr>
      <w:r>
        <w:t>The stock exchanges, such as the New York Stock Exchange, and the over</w:t>
      </w:r>
      <w:r w:rsidR="00D145E4">
        <w:t>-the-counter market, such as</w:t>
      </w:r>
      <w:r>
        <w:t xml:space="preserve"> NASDAQ, are part of the secondary market. </w:t>
      </w:r>
    </w:p>
    <w:p w:rsidR="00256EB4" w:rsidRDefault="00256EB4" w:rsidP="009E7545">
      <w:pPr>
        <w:numPr>
          <w:ilvl w:val="0"/>
          <w:numId w:val="26"/>
        </w:numPr>
        <w:tabs>
          <w:tab w:val="left" w:pos="360"/>
          <w:tab w:val="left" w:pos="1080"/>
        </w:tabs>
      </w:pPr>
      <w:r>
        <w:t>Funds are exchanged between buyer and seller with no participation by the issuing company.</w:t>
      </w:r>
      <w:r>
        <w:br/>
      </w:r>
    </w:p>
    <w:p w:rsidR="00256EB4" w:rsidRDefault="00256EB4" w:rsidP="008200A2">
      <w:pPr>
        <w:tabs>
          <w:tab w:val="left" w:pos="360"/>
          <w:tab w:val="left" w:pos="720"/>
          <w:tab w:val="left" w:pos="1080"/>
        </w:tabs>
        <w:ind w:left="360"/>
      </w:pPr>
      <w:r>
        <w:t>Dealer versus Auction Markets:</w:t>
      </w:r>
    </w:p>
    <w:p w:rsidR="009E7545" w:rsidRDefault="00256EB4" w:rsidP="008200A2">
      <w:pPr>
        <w:tabs>
          <w:tab w:val="left" w:pos="360"/>
          <w:tab w:val="left" w:pos="720"/>
          <w:tab w:val="left" w:pos="1080"/>
        </w:tabs>
        <w:ind w:left="360"/>
      </w:pPr>
      <w:r>
        <w:tab/>
      </w:r>
      <w:r w:rsidR="009E7545">
        <w:t>D</w:t>
      </w:r>
      <w:r>
        <w:t>ealer market</w:t>
      </w:r>
    </w:p>
    <w:p w:rsidR="009E7545" w:rsidRDefault="009E7545" w:rsidP="009E7545">
      <w:pPr>
        <w:numPr>
          <w:ilvl w:val="0"/>
          <w:numId w:val="27"/>
        </w:numPr>
        <w:tabs>
          <w:tab w:val="left" w:pos="360"/>
          <w:tab w:val="left" w:pos="720"/>
        </w:tabs>
      </w:pPr>
      <w:r>
        <w:t>O</w:t>
      </w:r>
      <w:r w:rsidR="00256EB4">
        <w:t xml:space="preserve">ne </w:t>
      </w:r>
      <w:r w:rsidR="00FD2488">
        <w:t xml:space="preserve">with </w:t>
      </w:r>
      <w:r w:rsidR="00256EB4">
        <w:t xml:space="preserve">several traders </w:t>
      </w:r>
      <w:r w:rsidR="00FD2488">
        <w:t xml:space="preserve">who maintain an </w:t>
      </w:r>
      <w:r w:rsidR="00256EB4">
        <w:t xml:space="preserve">inventory </w:t>
      </w:r>
      <w:r w:rsidR="00FD2488">
        <w:t xml:space="preserve">in securities they trade </w:t>
      </w:r>
      <w:r w:rsidR="00256EB4">
        <w:t xml:space="preserve">and provide prices at which </w:t>
      </w:r>
      <w:r w:rsidR="00FD2488">
        <w:t>they stand</w:t>
      </w:r>
      <w:r w:rsidR="00256EB4">
        <w:t xml:space="preserve"> ready to buy (bid) and sell (ask) the s</w:t>
      </w:r>
      <w:r>
        <w:t xml:space="preserve">ecurities. </w:t>
      </w:r>
    </w:p>
    <w:p w:rsidR="00256EB4" w:rsidRDefault="00256EB4" w:rsidP="009E7545">
      <w:pPr>
        <w:numPr>
          <w:ilvl w:val="0"/>
          <w:numId w:val="27"/>
        </w:numPr>
        <w:tabs>
          <w:tab w:val="left" w:pos="360"/>
          <w:tab w:val="left" w:pos="720"/>
        </w:tabs>
      </w:pPr>
      <w:r>
        <w:t xml:space="preserve">NASDAQ is an example of a dealer market. </w:t>
      </w:r>
    </w:p>
    <w:p w:rsidR="009E7545" w:rsidRDefault="00256EB4" w:rsidP="008200A2">
      <w:pPr>
        <w:tabs>
          <w:tab w:val="left" w:pos="360"/>
          <w:tab w:val="left" w:pos="720"/>
          <w:tab w:val="left" w:pos="1080"/>
        </w:tabs>
        <w:ind w:left="360"/>
      </w:pPr>
      <w:r>
        <w:tab/>
      </w:r>
      <w:r w:rsidR="009E7545">
        <w:t>A</w:t>
      </w:r>
      <w:r>
        <w:t>uction market</w:t>
      </w:r>
    </w:p>
    <w:p w:rsidR="009E7545" w:rsidRDefault="009E7545" w:rsidP="009E7545">
      <w:pPr>
        <w:numPr>
          <w:ilvl w:val="0"/>
          <w:numId w:val="28"/>
        </w:numPr>
        <w:tabs>
          <w:tab w:val="left" w:pos="360"/>
          <w:tab w:val="left" w:pos="720"/>
        </w:tabs>
      </w:pPr>
      <w:r>
        <w:t>G</w:t>
      </w:r>
      <w:r w:rsidR="00256EB4">
        <w:t>enerally has a physical location where buyers and sellers are matched</w:t>
      </w:r>
      <w:r w:rsidR="00FD2488">
        <w:t xml:space="preserve"> by a broker</w:t>
      </w:r>
      <w:r w:rsidR="00256EB4">
        <w:t>, with little dealer activity.</w:t>
      </w:r>
      <w:r w:rsidR="00FB7B21">
        <w:t xml:space="preserve"> </w:t>
      </w:r>
    </w:p>
    <w:p w:rsidR="00FD2488" w:rsidRDefault="00256EB4" w:rsidP="009E7545">
      <w:pPr>
        <w:numPr>
          <w:ilvl w:val="0"/>
          <w:numId w:val="28"/>
        </w:numPr>
        <w:tabs>
          <w:tab w:val="left" w:pos="360"/>
          <w:tab w:val="left" w:pos="720"/>
        </w:tabs>
      </w:pPr>
      <w:r>
        <w:t>A stock that trades on an exchange is said to be “listed.”</w:t>
      </w:r>
    </w:p>
    <w:p w:rsidR="00FD2488" w:rsidRDefault="00FD2488" w:rsidP="008200A2">
      <w:pPr>
        <w:tabs>
          <w:tab w:val="left" w:pos="360"/>
          <w:tab w:val="left" w:pos="720"/>
          <w:tab w:val="left" w:pos="1080"/>
        </w:tabs>
        <w:ind w:left="360"/>
      </w:pPr>
    </w:p>
    <w:p w:rsidR="008A2D5D" w:rsidRDefault="00FD2488" w:rsidP="008200A2">
      <w:pPr>
        <w:tabs>
          <w:tab w:val="left" w:pos="360"/>
          <w:tab w:val="left" w:pos="720"/>
          <w:tab w:val="left" w:pos="1080"/>
        </w:tabs>
        <w:ind w:left="360"/>
      </w:pPr>
      <w:r>
        <w:t>The term “broker/dealer” is frequently used to indicate that the trade</w:t>
      </w:r>
      <w:r w:rsidR="009E7545">
        <w:t>r may, on some transactions</w:t>
      </w:r>
      <w:r>
        <w:t xml:space="preserve">, act as a dealer, trading from his own inventory, while at other times, he </w:t>
      </w:r>
      <w:r w:rsidR="000528ED">
        <w:t xml:space="preserve">or she </w:t>
      </w:r>
      <w:r>
        <w:t>may act as a broker, bringing together a buyer and seller. NYSE specialists act as broker/dealers, while NASDAQ market makers act only as dealers.</w:t>
      </w:r>
      <w:r w:rsidR="00256EB4">
        <w:br/>
      </w:r>
    </w:p>
    <w:p w:rsidR="00256EB4" w:rsidRDefault="008A2D5D" w:rsidP="008200A2">
      <w:pPr>
        <w:tabs>
          <w:tab w:val="left" w:pos="360"/>
          <w:tab w:val="left" w:pos="720"/>
          <w:tab w:val="left" w:pos="1080"/>
        </w:tabs>
        <w:ind w:left="360"/>
      </w:pPr>
      <w:r>
        <w:br w:type="page"/>
      </w:r>
    </w:p>
    <w:p w:rsidR="00256EB4" w:rsidRPr="00D54966" w:rsidRDefault="00256EB4" w:rsidP="008200A2">
      <w:pPr>
        <w:tabs>
          <w:tab w:val="left" w:pos="360"/>
          <w:tab w:val="left" w:pos="720"/>
          <w:tab w:val="left" w:pos="1080"/>
        </w:tabs>
        <w:ind w:left="360"/>
        <w:rPr>
          <w:i/>
        </w:rPr>
      </w:pPr>
      <w:r w:rsidRPr="00256EB4">
        <w:rPr>
          <w:b/>
          <w:i/>
        </w:rPr>
        <w:t>Lecture Tip</w:t>
      </w:r>
      <w:r>
        <w:t xml:space="preserve">: </w:t>
      </w:r>
      <w:r w:rsidRPr="00D54966">
        <w:rPr>
          <w:i/>
        </w:rPr>
        <w:t>Students are often confused by the fact that NASDAQ is an OTC market. Explain that the NASDAQ market site is just a convenient place for reporters to show how the stocks are moving, but that trading does not actually take place there.</w:t>
      </w:r>
    </w:p>
    <w:p w:rsidR="00256EB4" w:rsidRDefault="00256EB4" w:rsidP="008200A2">
      <w:pPr>
        <w:tabs>
          <w:tab w:val="left" w:pos="360"/>
          <w:tab w:val="left" w:pos="720"/>
          <w:tab w:val="left" w:pos="1080"/>
        </w:tabs>
        <w:ind w:left="360"/>
        <w:rPr>
          <w:b/>
          <w:i/>
          <w:iCs/>
        </w:rPr>
      </w:pPr>
    </w:p>
    <w:p w:rsidR="00DF2D81" w:rsidRPr="004472F2" w:rsidRDefault="004472F2" w:rsidP="008200A2">
      <w:pPr>
        <w:pStyle w:val="RWJSlides"/>
        <w:tabs>
          <w:tab w:val="left" w:pos="360"/>
          <w:tab w:val="left" w:pos="720"/>
          <w:tab w:val="left" w:pos="1080"/>
        </w:tabs>
        <w:ind w:left="360"/>
        <w:rPr>
          <w:b w:val="0"/>
          <w:sz w:val="24"/>
        </w:rPr>
      </w:pPr>
      <w:r w:rsidRPr="00CF43C1">
        <w:rPr>
          <w:bCs/>
          <w:sz w:val="24"/>
        </w:rPr>
        <w:t>w</w:t>
      </w:r>
      <w:r w:rsidR="00DF2D81" w:rsidRPr="00CF43C1">
        <w:rPr>
          <w:bCs/>
          <w:sz w:val="24"/>
        </w:rPr>
        <w:t>ww</w:t>
      </w:r>
      <w:r w:rsidR="00DF2D81" w:rsidRPr="004472F2">
        <w:rPr>
          <w:b w:val="0"/>
          <w:bCs/>
          <w:sz w:val="24"/>
        </w:rPr>
        <w:t xml:space="preserve">: </w:t>
      </w:r>
      <w:r w:rsidR="00DF2D81" w:rsidRPr="004472F2">
        <w:rPr>
          <w:b w:val="0"/>
          <w:sz w:val="24"/>
        </w:rPr>
        <w:t xml:space="preserve">Click on the NYSE and NASDAQ hyperlinks to go to their </w:t>
      </w:r>
      <w:r w:rsidR="000528ED">
        <w:rPr>
          <w:b w:val="0"/>
          <w:sz w:val="24"/>
        </w:rPr>
        <w:t>w</w:t>
      </w:r>
      <w:r w:rsidR="00DF2D81" w:rsidRPr="004472F2">
        <w:rPr>
          <w:b w:val="0"/>
          <w:sz w:val="24"/>
        </w:rPr>
        <w:t>ebsites</w:t>
      </w:r>
      <w:r w:rsidR="000528ED">
        <w:rPr>
          <w:b w:val="0"/>
          <w:sz w:val="24"/>
        </w:rPr>
        <w:t>.</w:t>
      </w:r>
    </w:p>
    <w:p w:rsidR="00DF2D81" w:rsidRDefault="00DF2D81" w:rsidP="008200A2">
      <w:pPr>
        <w:pStyle w:val="RWJSlides"/>
        <w:tabs>
          <w:tab w:val="left" w:pos="360"/>
          <w:tab w:val="left" w:pos="720"/>
          <w:tab w:val="left" w:pos="1080"/>
        </w:tabs>
        <w:ind w:left="360"/>
      </w:pPr>
    </w:p>
    <w:p w:rsidR="005D7E62" w:rsidRDefault="004472F2" w:rsidP="00870091">
      <w:pPr>
        <w:pStyle w:val="RWJSlides"/>
        <w:tabs>
          <w:tab w:val="left" w:pos="360"/>
          <w:tab w:val="left" w:pos="720"/>
          <w:tab w:val="left" w:pos="1080"/>
        </w:tabs>
      </w:pPr>
      <w:r>
        <w:t>Slide 1.2</w:t>
      </w:r>
      <w:r w:rsidR="00DF4C94">
        <w:t>7</w:t>
      </w:r>
      <w:r w:rsidR="005D7E62">
        <w:tab/>
      </w:r>
      <w:r w:rsidR="00AC2798">
        <w:tab/>
      </w:r>
      <w:r w:rsidR="005D7E62">
        <w:t>Quick Quiz</w:t>
      </w:r>
    </w:p>
    <w:p w:rsidR="00380DCB" w:rsidRDefault="00380DCB" w:rsidP="000528ED">
      <w:pPr>
        <w:ind w:left="360"/>
      </w:pPr>
      <w:r>
        <w:t>Answers are on linked slides</w:t>
      </w:r>
      <w:r w:rsidR="000528ED">
        <w:t>,</w:t>
      </w:r>
      <w:r>
        <w:t xml:space="preserve"> which have return arrows (</w:t>
      </w:r>
      <w:r>
        <w:sym w:font="Wingdings 3" w:char="F0C5"/>
      </w:r>
      <w:r>
        <w:t>) to return to the Quick Quiz slide.</w:t>
      </w:r>
    </w:p>
    <w:p w:rsidR="005E65B3" w:rsidRDefault="005E65B3" w:rsidP="00380DCB"/>
    <w:p w:rsidR="00A405FB" w:rsidRPr="00380DCB" w:rsidRDefault="00A405FB" w:rsidP="00380DCB"/>
    <w:p w:rsidR="00D54966" w:rsidRPr="00D54966" w:rsidRDefault="00D54966" w:rsidP="00616654">
      <w:pPr>
        <w:tabs>
          <w:tab w:val="left" w:pos="360"/>
          <w:tab w:val="left" w:pos="720"/>
          <w:tab w:val="left" w:pos="1080"/>
        </w:tabs>
        <w:rPr>
          <w:b/>
          <w:bCs/>
          <w:i/>
          <w:iCs/>
          <w:u w:val="single"/>
        </w:rPr>
      </w:pPr>
      <w:r w:rsidRPr="00D54966">
        <w:rPr>
          <w:b/>
          <w:i/>
          <w:u w:val="single"/>
        </w:rPr>
        <w:t>Extended Lecture Notes:</w:t>
      </w:r>
    </w:p>
    <w:p w:rsidR="00616654" w:rsidRDefault="00616654" w:rsidP="00616654">
      <w:pPr>
        <w:tabs>
          <w:tab w:val="left" w:pos="360"/>
          <w:tab w:val="left" w:pos="720"/>
          <w:tab w:val="left" w:pos="1080"/>
        </w:tabs>
      </w:pPr>
      <w:r>
        <w:rPr>
          <w:b/>
          <w:bCs/>
          <w:i/>
          <w:iCs/>
        </w:rPr>
        <w:t>Lecture tip:</w:t>
      </w:r>
      <w:r w:rsidR="00FB7B21">
        <w:t xml:space="preserve"> </w:t>
      </w:r>
      <w:r w:rsidRPr="00616654">
        <w:rPr>
          <w:b/>
        </w:rPr>
        <w:t>THE COCA</w:t>
      </w:r>
      <w:r w:rsidR="000528ED">
        <w:rPr>
          <w:b/>
        </w:rPr>
        <w:t>-</w:t>
      </w:r>
      <w:r w:rsidRPr="00616654">
        <w:rPr>
          <w:b/>
        </w:rPr>
        <w:t>COLA COMPANY</w:t>
      </w:r>
      <w:r>
        <w:t xml:space="preserve"> </w:t>
      </w:r>
    </w:p>
    <w:p w:rsidR="00FB7B21" w:rsidRDefault="00616654" w:rsidP="00616654">
      <w:pPr>
        <w:tabs>
          <w:tab w:val="left" w:pos="360"/>
          <w:tab w:val="left" w:pos="720"/>
          <w:tab w:val="left" w:pos="1080"/>
        </w:tabs>
        <w:rPr>
          <w:i/>
          <w:iCs/>
        </w:rPr>
      </w:pPr>
      <w:r>
        <w:rPr>
          <w:i/>
          <w:iCs/>
        </w:rPr>
        <w:t>The late Roberto Goizueta, former chairman and CEO of the Coca-Cola Company, wrote an essay entitled “Why Share-Owner Value?” that appeared in the firm’s 1996 annual report and is reprinted below. It is an excellent introduction to the goal of financial management at any level. It may also be useful to discuss how Mr. Goizueta’s vision transferred to the stock market’s valuation of the company. The following article illustrates the difference in strategy between Coca-Cola and Pepsi-Co in the mid-1990s.</w:t>
      </w:r>
      <w:r>
        <w:rPr>
          <w:i/>
          <w:iCs/>
        </w:rPr>
        <w:br/>
      </w:r>
    </w:p>
    <w:p w:rsidR="00FB7B21" w:rsidRDefault="00FB7B21" w:rsidP="00616654">
      <w:pPr>
        <w:tabs>
          <w:tab w:val="left" w:pos="360"/>
          <w:tab w:val="left" w:pos="720"/>
          <w:tab w:val="left" w:pos="1080"/>
        </w:tabs>
        <w:rPr>
          <w:i/>
          <w:iCs/>
        </w:rPr>
      </w:pPr>
      <w:r>
        <w:rPr>
          <w:i/>
          <w:iCs/>
        </w:rPr>
        <w:t>“</w:t>
      </w:r>
      <w:r w:rsidR="00616654">
        <w:rPr>
          <w:i/>
          <w:iCs/>
        </w:rPr>
        <w:t xml:space="preserve">How Coke </w:t>
      </w:r>
      <w:r>
        <w:rPr>
          <w:i/>
          <w:iCs/>
        </w:rPr>
        <w:t>I</w:t>
      </w:r>
      <w:r w:rsidR="00616654">
        <w:rPr>
          <w:i/>
          <w:iCs/>
        </w:rPr>
        <w:t xml:space="preserve">s Kicking Pepsi’s Can,” </w:t>
      </w:r>
      <w:r w:rsidR="00616654" w:rsidRPr="00765E5E">
        <w:rPr>
          <w:iCs/>
        </w:rPr>
        <w:t>Fortune,</w:t>
      </w:r>
      <w:r w:rsidR="00616654">
        <w:rPr>
          <w:i/>
          <w:iCs/>
        </w:rPr>
        <w:t xml:space="preserve"> October 28, 1996. The following </w:t>
      </w:r>
      <w:r>
        <w:rPr>
          <w:i/>
          <w:iCs/>
        </w:rPr>
        <w:t>website</w:t>
      </w:r>
      <w:r w:rsidR="00616654">
        <w:rPr>
          <w:i/>
          <w:iCs/>
        </w:rPr>
        <w:t xml:space="preserve"> provides the full text of the article:</w:t>
      </w:r>
      <w:r>
        <w:rPr>
          <w:i/>
          <w:iCs/>
        </w:rPr>
        <w:t xml:space="preserve"> </w:t>
      </w:r>
      <w:hyperlink r:id="rId30" w:history="1">
        <w:r w:rsidR="00265818" w:rsidRPr="00265818">
          <w:rPr>
            <w:rStyle w:val="a5"/>
            <w:i/>
            <w:iCs/>
          </w:rPr>
          <w:t>http://faculty.css.edu/dswenson/web</w:t>
        </w:r>
        <w:r w:rsidR="00265818" w:rsidRPr="00265818">
          <w:rPr>
            <w:rStyle w:val="a5"/>
            <w:i/>
            <w:iCs/>
          </w:rPr>
          <w:t>/</w:t>
        </w:r>
        <w:r w:rsidR="00265818" w:rsidRPr="00265818">
          <w:rPr>
            <w:rStyle w:val="a5"/>
            <w:i/>
            <w:iCs/>
          </w:rPr>
          <w:t>525ARTIC/COKEPEPS.HTM</w:t>
        </w:r>
      </w:hyperlink>
      <w:r w:rsidR="00265818">
        <w:br/>
      </w:r>
      <w:r w:rsidR="00616654">
        <w:rPr>
          <w:i/>
          <w:iCs/>
        </w:rPr>
        <w:br/>
        <w:t xml:space="preserve">Coke focused on soft drinks while Pepsi-Co diversified into other areas. Pepsi-Co’s goal was to double revenues every 5 years, while Mr. Goizueta focused on return on investment and stock price. The article states that Goizueta </w:t>
      </w:r>
      <w:r>
        <w:rPr>
          <w:i/>
          <w:iCs/>
        </w:rPr>
        <w:t>“</w:t>
      </w:r>
      <w:r w:rsidR="00616654">
        <w:rPr>
          <w:i/>
          <w:iCs/>
        </w:rPr>
        <w:t>has created more wealth for stockholders than any other CEO in history.” In mid-1996, Pepsi-Co sold at 23 times earnings with return on equity of about 23% and Coke sold at 36 times earnings with a return on equity of around 55%. The article goes on to discuss the differing strategies in more detail. It provides a nice validation of Mr. Goizueta’s remarks in his letter to the shareholders.</w:t>
      </w:r>
    </w:p>
    <w:p w:rsidR="00FB7B21" w:rsidRDefault="00FB7B21" w:rsidP="00616654">
      <w:pPr>
        <w:tabs>
          <w:tab w:val="left" w:pos="360"/>
          <w:tab w:val="left" w:pos="720"/>
          <w:tab w:val="left" w:pos="1080"/>
        </w:tabs>
        <w:rPr>
          <w:i/>
          <w:iCs/>
        </w:rPr>
      </w:pPr>
    </w:p>
    <w:p w:rsidR="00616654" w:rsidRDefault="00616654" w:rsidP="00616654">
      <w:pPr>
        <w:tabs>
          <w:tab w:val="left" w:pos="360"/>
          <w:tab w:val="left" w:pos="720"/>
          <w:tab w:val="left" w:pos="1080"/>
        </w:tabs>
        <w:rPr>
          <w:i/>
          <w:iCs/>
        </w:rPr>
      </w:pPr>
      <w:r>
        <w:rPr>
          <w:i/>
          <w:iCs/>
        </w:rPr>
        <w:t>Since this article was written, Pepsi-Co has divested itself of its restaurants and has performed much better. Unfortunately, Mr. Goizueta died unexpectedly and Coke has had a hard time maintaining its edge.</w:t>
      </w:r>
    </w:p>
    <w:p w:rsidR="00616654" w:rsidRDefault="008A2D5D" w:rsidP="00616654">
      <w:pPr>
        <w:pStyle w:val="1"/>
        <w:tabs>
          <w:tab w:val="left" w:pos="360"/>
          <w:tab w:val="left" w:pos="720"/>
          <w:tab w:val="left" w:pos="1080"/>
        </w:tabs>
      </w:pPr>
      <w:r>
        <w:br w:type="page"/>
      </w:r>
    </w:p>
    <w:p w:rsidR="00616654" w:rsidRDefault="00696F1B" w:rsidP="00877328">
      <w:pPr>
        <w:pStyle w:val="1"/>
        <w:tabs>
          <w:tab w:val="left" w:pos="360"/>
          <w:tab w:val="left" w:pos="720"/>
          <w:tab w:val="left" w:pos="1080"/>
        </w:tabs>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23495</wp:posOffset>
                </wp:positionV>
                <wp:extent cx="5943600" cy="0"/>
                <wp:effectExtent l="19050" t="23495" r="19050" b="1460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24DA8"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Fhp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" strokeweight="2.25pt"/>
            </w:pict>
          </mc:Fallback>
        </mc:AlternateContent>
      </w:r>
    </w:p>
    <w:p w:rsidR="005D7E62" w:rsidRPr="00870091" w:rsidRDefault="005D7E62" w:rsidP="00877328">
      <w:pPr>
        <w:pStyle w:val="1"/>
        <w:tabs>
          <w:tab w:val="left" w:pos="360"/>
          <w:tab w:val="left" w:pos="720"/>
          <w:tab w:val="left" w:pos="1080"/>
        </w:tabs>
        <w:jc w:val="center"/>
        <w:rPr>
          <w:b w:val="0"/>
        </w:rPr>
      </w:pPr>
      <w:r w:rsidRPr="00870091">
        <w:rPr>
          <w:b w:val="0"/>
        </w:rPr>
        <w:t>Why Share-Owner Value?</w:t>
      </w:r>
    </w:p>
    <w:p w:rsidR="005D7E62" w:rsidRPr="00870091" w:rsidRDefault="005D7E62" w:rsidP="00877328">
      <w:pPr>
        <w:pStyle w:val="a3"/>
        <w:tabs>
          <w:tab w:val="left" w:pos="360"/>
          <w:tab w:val="left" w:pos="720"/>
          <w:tab w:val="left" w:pos="1080"/>
        </w:tabs>
      </w:pPr>
    </w:p>
    <w:p w:rsidR="005D7E62" w:rsidRPr="00870091" w:rsidRDefault="005D7E62" w:rsidP="00877328">
      <w:pPr>
        <w:pStyle w:val="a3"/>
        <w:tabs>
          <w:tab w:val="left" w:pos="360"/>
          <w:tab w:val="left" w:pos="720"/>
          <w:tab w:val="left" w:pos="1080"/>
        </w:tabs>
      </w:pPr>
      <w:r w:rsidRPr="00870091">
        <w:t>At The Coca-Cola Company, our publicly stated mission is to create value over time for the owners of our business.</w:t>
      </w:r>
      <w:r w:rsidR="00FB7B21">
        <w:t xml:space="preserve"> </w:t>
      </w:r>
      <w:r w:rsidRPr="00870091">
        <w:t>In fact, in our society, that is the mission of any business: to create value for its owners.</w:t>
      </w:r>
      <w:r w:rsidR="00FB7B21">
        <w:t xml:space="preserve"> </w:t>
      </w:r>
    </w:p>
    <w:p w:rsidR="005D7E62" w:rsidRPr="00870091" w:rsidRDefault="005D7E62" w:rsidP="00877328">
      <w:pPr>
        <w:pStyle w:val="a3"/>
        <w:tabs>
          <w:tab w:val="left" w:pos="360"/>
          <w:tab w:val="left" w:pos="720"/>
          <w:tab w:val="left" w:pos="1080"/>
        </w:tabs>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Why? The answer can be summed up in three reasons.</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First</w:t>
      </w:r>
      <w:r w:rsidRPr="00870091">
        <w:rPr>
          <w:rFonts w:ascii="CG Times" w:hAnsi="CG Times"/>
          <w:b/>
          <w:i w:val="0"/>
        </w:rPr>
        <w:t>, increasing share-owner value over time is the job our economic system demands of us.</w:t>
      </w:r>
      <w:r w:rsidR="00FB7B21">
        <w:rPr>
          <w:rFonts w:ascii="CG Times" w:hAnsi="CG Times"/>
        </w:rPr>
        <w:t xml:space="preserve"> </w:t>
      </w:r>
      <w:r w:rsidRPr="00870091">
        <w:rPr>
          <w:rFonts w:ascii="CG Times" w:hAnsi="CG Times"/>
        </w:rPr>
        <w:t>We live in a democratic capitalist society, and here, people create specific institutions to help meet specific needs.</w:t>
      </w:r>
      <w:r w:rsidR="00FB7B21">
        <w:rPr>
          <w:rFonts w:ascii="CG Times" w:hAnsi="CG Times"/>
        </w:rPr>
        <w:t xml:space="preserve"> </w:t>
      </w:r>
      <w:r w:rsidRPr="00870091">
        <w:rPr>
          <w:rFonts w:ascii="CG Times" w:hAnsi="CG Times"/>
        </w:rPr>
        <w:t>Governments are created to help meet civic needs.</w:t>
      </w:r>
      <w:r w:rsidR="00FB7B21">
        <w:rPr>
          <w:rFonts w:ascii="CG Times" w:hAnsi="CG Times"/>
        </w:rPr>
        <w:t xml:space="preserve"> </w:t>
      </w:r>
      <w:r w:rsidRPr="00870091">
        <w:rPr>
          <w:rFonts w:ascii="CG Times" w:hAnsi="CG Times"/>
        </w:rPr>
        <w:t>Philanthropies are created to help meet social needs.</w:t>
      </w:r>
      <w:r w:rsidR="00FB7B21">
        <w:rPr>
          <w:rFonts w:ascii="CG Times" w:hAnsi="CG Times"/>
        </w:rPr>
        <w:t xml:space="preserve"> </w:t>
      </w:r>
      <w:r w:rsidRPr="00870091">
        <w:rPr>
          <w:rFonts w:ascii="CG Times" w:hAnsi="CG Times"/>
        </w:rPr>
        <w:t>And companies are created to help meet economic needs.</w:t>
      </w:r>
      <w:r w:rsidR="00FB7B21">
        <w:rPr>
          <w:rFonts w:ascii="CG Times" w:hAnsi="CG Times"/>
        </w:rPr>
        <w:t xml:space="preserve"> </w:t>
      </w:r>
      <w:r w:rsidRPr="00870091">
        <w:rPr>
          <w:rFonts w:ascii="CG Times" w:hAnsi="CG Times"/>
        </w:rPr>
        <w:t>Business distributes the lifeblood that flows through our economic system not only in the form of goods and services, but also in the form of taxes, salaries and philanthropy.</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Creating value is a core principle on which our economic system is based; it is the job we owe to those who have entrusted us with their assets.</w:t>
      </w:r>
      <w:r w:rsidR="00FB7B21">
        <w:rPr>
          <w:rFonts w:ascii="CG Times" w:hAnsi="CG Times"/>
        </w:rPr>
        <w:t xml:space="preserve"> </w:t>
      </w:r>
      <w:r w:rsidRPr="00870091">
        <w:rPr>
          <w:rFonts w:ascii="CG Times" w:hAnsi="CG Times"/>
        </w:rPr>
        <w:t>We work for our share owners.</w:t>
      </w:r>
      <w:r w:rsidR="00FB7B21">
        <w:rPr>
          <w:rFonts w:ascii="CG Times" w:hAnsi="CG Times"/>
        </w:rPr>
        <w:t xml:space="preserve"> </w:t>
      </w:r>
      <w:r w:rsidRPr="00870091">
        <w:rPr>
          <w:rFonts w:ascii="CG Times" w:hAnsi="CG Times"/>
        </w:rPr>
        <w:t>That is</w:t>
      </w:r>
      <w:r w:rsidR="00FB7B21">
        <w:rPr>
          <w:rFonts w:ascii="CG Times" w:hAnsi="CG Times"/>
        </w:rPr>
        <w:t>—</w:t>
      </w:r>
      <w:r w:rsidRPr="00870091">
        <w:rPr>
          <w:rFonts w:ascii="CG Times" w:hAnsi="CG Times"/>
        </w:rPr>
        <w:t>literally</w:t>
      </w:r>
      <w:r w:rsidR="00FB7B21">
        <w:rPr>
          <w:rFonts w:ascii="CG Times" w:hAnsi="CG Times"/>
        </w:rPr>
        <w:t>—</w:t>
      </w:r>
      <w:r w:rsidRPr="00870091">
        <w:rPr>
          <w:rFonts w:ascii="CG Times" w:hAnsi="CG Times"/>
        </w:rPr>
        <w:t>what they have put us in business to do.</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Saying that we work for our share owners may sound simplistic</w:t>
      </w:r>
      <w:r w:rsidR="00FB7B21">
        <w:rPr>
          <w:rFonts w:ascii="CG Times" w:hAnsi="CG Times"/>
        </w:rPr>
        <w:t>—</w:t>
      </w:r>
      <w:r w:rsidRPr="00870091">
        <w:rPr>
          <w:rFonts w:ascii="CG Times" w:hAnsi="CG Times"/>
        </w:rPr>
        <w:t>but we frequently see companies that have forgotten the reason they exist.</w:t>
      </w:r>
      <w:r w:rsidR="00FB7B21">
        <w:rPr>
          <w:rFonts w:ascii="CG Times" w:hAnsi="CG Times"/>
        </w:rPr>
        <w:t xml:space="preserve"> </w:t>
      </w:r>
      <w:r w:rsidRPr="00870091">
        <w:rPr>
          <w:rFonts w:ascii="CG Times" w:hAnsi="CG Times"/>
        </w:rPr>
        <w:t>They may even try in vain to be all things to all people and serve many masters in many different ways.</w:t>
      </w:r>
      <w:r w:rsidR="00FB7B21">
        <w:rPr>
          <w:rFonts w:ascii="CG Times" w:hAnsi="CG Times"/>
        </w:rPr>
        <w:t xml:space="preserve"> </w:t>
      </w:r>
      <w:r w:rsidRPr="00870091">
        <w:rPr>
          <w:rFonts w:ascii="CG Times" w:hAnsi="CG Times"/>
        </w:rPr>
        <w:t>In any event, they miss their primary calling, which is to stick to the business of creating value for their owners.</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Furthermore, we must always be mindful of the fact that while a healthy company can have a positive and seemingly infinite impact on others, a sick company is a drag on the social order of things.</w:t>
      </w:r>
      <w:r w:rsidR="00FB7B21">
        <w:rPr>
          <w:rFonts w:ascii="CG Times" w:hAnsi="CG Times"/>
        </w:rPr>
        <w:t xml:space="preserve"> </w:t>
      </w:r>
      <w:r w:rsidRPr="00870091">
        <w:rPr>
          <w:rFonts w:ascii="CG Times" w:hAnsi="CG Times"/>
        </w:rPr>
        <w:t>It cannot sustain jobs, much less widen the opportunities available to its employees.</w:t>
      </w:r>
      <w:r w:rsidR="00FB7B21">
        <w:rPr>
          <w:rFonts w:ascii="CG Times" w:hAnsi="CG Times"/>
        </w:rPr>
        <w:t xml:space="preserve"> </w:t>
      </w:r>
      <w:r w:rsidRPr="00870091">
        <w:rPr>
          <w:rFonts w:ascii="CG Times" w:hAnsi="CG Times"/>
        </w:rPr>
        <w:t>It cannot serve customers.</w:t>
      </w:r>
      <w:r w:rsidR="00FB7B21">
        <w:rPr>
          <w:rFonts w:ascii="CG Times" w:hAnsi="CG Times"/>
        </w:rPr>
        <w:t xml:space="preserve"> </w:t>
      </w:r>
      <w:r w:rsidRPr="00870091">
        <w:rPr>
          <w:rFonts w:ascii="CG Times" w:hAnsi="CG Times"/>
        </w:rPr>
        <w:t>It cannot give to philanthropic causes.</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And it cannot contribute anything to society, which is the second reason we work to create value for our share owners</w:t>
      </w:r>
      <w:r w:rsidRPr="00870091">
        <w:rPr>
          <w:rFonts w:ascii="CG Times" w:hAnsi="CG Times"/>
          <w:b/>
          <w:i w:val="0"/>
        </w:rPr>
        <w:t>: If we do our jobs, we can contribute to society in very meaningful ways.</w:t>
      </w:r>
      <w:r w:rsidR="00FB7B21">
        <w:rPr>
          <w:rFonts w:ascii="CG Times" w:hAnsi="CG Times"/>
        </w:rPr>
        <w:t xml:space="preserve"> </w:t>
      </w:r>
      <w:r w:rsidRPr="00870091">
        <w:rPr>
          <w:rFonts w:ascii="CG Times" w:hAnsi="CG Times"/>
        </w:rPr>
        <w:t>Our Company has invested millions of dollars in Eastern Europe since the fall of the Berlin Wall, and people there will not soon forget that we came early to meet their desires and needs for jobs and management skills.</w:t>
      </w:r>
      <w:r w:rsidR="00FB7B21">
        <w:rPr>
          <w:rFonts w:ascii="CG Times" w:hAnsi="CG Times"/>
        </w:rPr>
        <w:t xml:space="preserve"> </w:t>
      </w:r>
      <w:r w:rsidRPr="00870091">
        <w:rPr>
          <w:rFonts w:ascii="CG Times" w:hAnsi="CG Times"/>
        </w:rPr>
        <w:t>In the process, they are becoming loyal consumers of our products, while we are building value for our share owners</w:t>
      </w:r>
      <w:r w:rsidR="00FB7B21">
        <w:rPr>
          <w:rFonts w:ascii="CG Times" w:hAnsi="CG Times"/>
        </w:rPr>
        <w:t>—</w:t>
      </w:r>
      <w:r w:rsidRPr="00870091">
        <w:rPr>
          <w:rFonts w:ascii="CG Times" w:hAnsi="CG Times"/>
        </w:rPr>
        <w:t>which was our job all along.</w:t>
      </w:r>
      <w:r w:rsidR="00FB7B21">
        <w:rPr>
          <w:rFonts w:ascii="CG Times" w:hAnsi="CG Times"/>
        </w:rPr>
        <w:t xml:space="preserve"> </w:t>
      </w:r>
    </w:p>
    <w:p w:rsidR="008A2D5D" w:rsidRPr="00870091" w:rsidRDefault="008A2D5D" w:rsidP="00877328">
      <w:pPr>
        <w:pStyle w:val="a3"/>
        <w:tabs>
          <w:tab w:val="left" w:pos="360"/>
          <w:tab w:val="left" w:pos="720"/>
          <w:tab w:val="left" w:pos="1080"/>
        </w:tabs>
        <w:rPr>
          <w:rFonts w:ascii="CG Times" w:hAnsi="CG Times"/>
        </w:rPr>
      </w:pPr>
      <w:r>
        <w:rPr>
          <w:rFonts w:ascii="CG Times" w:hAnsi="CG Times"/>
        </w:rPr>
        <w:br w:type="page"/>
      </w: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Certainly, we</w:t>
      </w:r>
      <w:r w:rsidR="00FB7B21">
        <w:rPr>
          <w:rFonts w:ascii="CG Times" w:hAnsi="CG Times"/>
        </w:rPr>
        <w:t>—</w:t>
      </w:r>
      <w:r w:rsidRPr="00870091">
        <w:rPr>
          <w:rFonts w:ascii="CG Times" w:hAnsi="CG Times"/>
        </w:rPr>
        <w:t>as a Company</w:t>
      </w:r>
      <w:r w:rsidR="00FB7B21">
        <w:rPr>
          <w:rFonts w:ascii="CG Times" w:hAnsi="CG Times"/>
        </w:rPr>
        <w:t>—</w:t>
      </w:r>
      <w:r w:rsidRPr="00870091">
        <w:rPr>
          <w:rFonts w:ascii="CG Times" w:hAnsi="CG Times"/>
        </w:rPr>
        <w:t xml:space="preserve">take it upon ourselves to do good </w:t>
      </w:r>
      <w:r w:rsidRPr="00870091">
        <w:rPr>
          <w:rFonts w:ascii="CG Times" w:hAnsi="CG Times"/>
          <w:i w:val="0"/>
        </w:rPr>
        <w:t>deeds</w:t>
      </w:r>
      <w:r w:rsidRPr="00870091">
        <w:rPr>
          <w:rFonts w:ascii="CG Times" w:hAnsi="CG Times"/>
        </w:rPr>
        <w:t xml:space="preserve"> that directly raise the quality of life in the communities in which we do business.</w:t>
      </w:r>
      <w:r w:rsidR="00FB7B21">
        <w:rPr>
          <w:rFonts w:ascii="CG Times" w:hAnsi="CG Times"/>
        </w:rPr>
        <w:t xml:space="preserve"> </w:t>
      </w:r>
      <w:r w:rsidRPr="00870091">
        <w:rPr>
          <w:rFonts w:ascii="CG Times" w:hAnsi="CG Times"/>
        </w:rPr>
        <w:t xml:space="preserve">But the real and lasting benefits we create don’t come because we do good deeds, but because we do good </w:t>
      </w:r>
      <w:r w:rsidRPr="00870091">
        <w:rPr>
          <w:rFonts w:ascii="CG Times" w:hAnsi="CG Times"/>
          <w:i w:val="0"/>
        </w:rPr>
        <w:t>work</w:t>
      </w:r>
      <w:r w:rsidR="00FB7B21">
        <w:rPr>
          <w:rFonts w:ascii="CG Times" w:hAnsi="CG Times"/>
        </w:rPr>
        <w:t>—</w:t>
      </w:r>
      <w:r w:rsidRPr="00870091">
        <w:rPr>
          <w:rFonts w:ascii="CG Times" w:hAnsi="CG Times"/>
        </w:rPr>
        <w:t>work focused on our mission of creating value over time for the people who own the Company.</w:t>
      </w:r>
      <w:r w:rsidR="00FB7B21">
        <w:rPr>
          <w:rFonts w:ascii="CG Times" w:hAnsi="CG Times"/>
        </w:rPr>
        <w:t xml:space="preserve"> </w:t>
      </w:r>
      <w:r w:rsidRPr="00870091">
        <w:rPr>
          <w:rFonts w:ascii="CG Times" w:hAnsi="CG Times"/>
        </w:rPr>
        <w:t>Among those owners, for example, are university endowments, philanthropic foundations, and other similar nonprofit organizations.</w:t>
      </w:r>
      <w:r w:rsidR="00FB7B21">
        <w:rPr>
          <w:rFonts w:ascii="CG Times" w:hAnsi="CG Times"/>
        </w:rPr>
        <w:t xml:space="preserve"> </w:t>
      </w:r>
      <w:r w:rsidRPr="00870091">
        <w:rPr>
          <w:rFonts w:ascii="CG Times" w:hAnsi="CG Times"/>
        </w:rPr>
        <w:t>If The Coca-Cola Company is worth more, those endowments are similarly enriched to further strengthen the educational institutions’ operations; if The Coca-Cola Company is worth more, those foundations have more to give, and so on.</w:t>
      </w:r>
      <w:r w:rsidR="00FB7B21">
        <w:rPr>
          <w:rFonts w:ascii="CG Times" w:hAnsi="CG Times"/>
        </w:rPr>
        <w:t xml:space="preserve"> </w:t>
      </w:r>
      <w:r w:rsidRPr="00870091">
        <w:rPr>
          <w:rFonts w:ascii="CG Times" w:hAnsi="CG Times"/>
        </w:rPr>
        <w:t>There is a beneficial ripple effect throughout society.</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b/>
          <w:i w:val="0"/>
        </w:rPr>
      </w:pPr>
      <w:r w:rsidRPr="00870091">
        <w:rPr>
          <w:rFonts w:ascii="CG Times" w:hAnsi="CG Times"/>
        </w:rPr>
        <w:tab/>
        <w:t>Please note that I said creating value “over time,” not overnight.</w:t>
      </w:r>
      <w:r w:rsidR="00FB7B21">
        <w:rPr>
          <w:rFonts w:ascii="CG Times" w:hAnsi="CG Times"/>
        </w:rPr>
        <w:t xml:space="preserve"> </w:t>
      </w:r>
      <w:r w:rsidRPr="00870091">
        <w:rPr>
          <w:rFonts w:ascii="CG Times" w:hAnsi="CG Times"/>
        </w:rPr>
        <w:t xml:space="preserve">Those two words are at the heart of the third reason behind our mission: </w:t>
      </w:r>
      <w:r w:rsidRPr="00870091">
        <w:rPr>
          <w:rFonts w:ascii="CG Times" w:hAnsi="CG Times"/>
          <w:b/>
          <w:i w:val="0"/>
        </w:rPr>
        <w:t>Focusing on creating value over the long term keeps us from acting shortsighted.</w:t>
      </w:r>
      <w:r w:rsidR="00FB7B21">
        <w:rPr>
          <w:rFonts w:ascii="CG Times" w:hAnsi="CG Times"/>
          <w:b/>
          <w:i w:val="0"/>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I believe share owners want to put their money in companies they can count on, day in and day out.</w:t>
      </w:r>
      <w:r w:rsidR="00FB7B21">
        <w:rPr>
          <w:rFonts w:ascii="CG Times" w:hAnsi="CG Times"/>
        </w:rPr>
        <w:t xml:space="preserve"> </w:t>
      </w:r>
      <w:r w:rsidRPr="00870091">
        <w:rPr>
          <w:rFonts w:ascii="CG Times" w:hAnsi="CG Times"/>
        </w:rPr>
        <w:t>If our mission were merely to create value overnight, we could suddenly make hundreds of decisions that would deliver a staggering short-term windfall.</w:t>
      </w:r>
      <w:r w:rsidR="00FB7B21">
        <w:rPr>
          <w:rFonts w:ascii="CG Times" w:hAnsi="CG Times"/>
        </w:rPr>
        <w:t xml:space="preserve"> </w:t>
      </w:r>
      <w:r w:rsidRPr="00870091">
        <w:rPr>
          <w:rFonts w:ascii="CG Times" w:hAnsi="CG Times"/>
        </w:rPr>
        <w:t>But that type of behavior has nothing to do with sustaining value creation over time.</w:t>
      </w:r>
      <w:r w:rsidR="00FB7B21">
        <w:rPr>
          <w:rFonts w:ascii="CG Times" w:hAnsi="CG Times"/>
        </w:rPr>
        <w:t xml:space="preserve"> </w:t>
      </w:r>
      <w:r w:rsidRPr="00870091">
        <w:rPr>
          <w:rFonts w:ascii="CG Times" w:hAnsi="CG Times"/>
        </w:rPr>
        <w:t>To be of unique value to our owners over the long haul, we must also be of unique value to our consumers, our customers, out bottling partners, our fellow employees, and all other stakeholders</w:t>
      </w:r>
      <w:r w:rsidR="00FB7B21">
        <w:rPr>
          <w:rFonts w:ascii="CG Times" w:hAnsi="CG Times"/>
        </w:rPr>
        <w:t>—</w:t>
      </w:r>
      <w:r w:rsidRPr="00870091">
        <w:rPr>
          <w:rFonts w:ascii="CG Times" w:hAnsi="CG Times"/>
        </w:rPr>
        <w:t>over the long haul.</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Accordingly, that is how the long-term interests of the stakeholders are served</w:t>
      </w:r>
      <w:r w:rsidR="00FB7B21">
        <w:rPr>
          <w:rFonts w:ascii="CG Times" w:hAnsi="CG Times"/>
        </w:rPr>
        <w:t>—</w:t>
      </w:r>
      <w:r w:rsidRPr="00870091">
        <w:rPr>
          <w:rFonts w:ascii="CG Times" w:hAnsi="CG Times"/>
        </w:rPr>
        <w:t>as the long-term interests of the share owners are served.</w:t>
      </w:r>
      <w:r w:rsidR="00FB7B21">
        <w:rPr>
          <w:rFonts w:ascii="CG Times" w:hAnsi="CG Times"/>
        </w:rPr>
        <w:t xml:space="preserve"> </w:t>
      </w:r>
      <w:r w:rsidRPr="00870091">
        <w:rPr>
          <w:rFonts w:ascii="CG Times" w:hAnsi="CG Times"/>
        </w:rPr>
        <w:t>Likewise, unless the long-term interests of the share owners are served, the long-term interests of the stakeholders will not be served.</w:t>
      </w:r>
      <w:r w:rsidR="00FB7B21">
        <w:rPr>
          <w:rFonts w:ascii="CG Times" w:hAnsi="CG Times"/>
        </w:rPr>
        <w:t xml:space="preserve"> </w:t>
      </w:r>
      <w:r w:rsidRPr="00870091">
        <w:rPr>
          <w:rFonts w:ascii="CG Times" w:hAnsi="CG Times"/>
        </w:rPr>
        <w:t>The real possibility for conflict, then, is not between share owners and stakeholders, but between the long-term and the short-term interests of both.</w:t>
      </w:r>
      <w:r w:rsidR="00FB7B21">
        <w:rPr>
          <w:rFonts w:ascii="CG Times" w:hAnsi="CG Times"/>
        </w:rPr>
        <w:t xml:space="preserve"> </w:t>
      </w:r>
      <w:r w:rsidRPr="00870091">
        <w:rPr>
          <w:rFonts w:ascii="CG Times" w:hAnsi="CG Times"/>
        </w:rPr>
        <w:t>Ultimately, everyone benefits when a company takes a long-term view.</w:t>
      </w:r>
      <w:r w:rsidR="00FB7B21">
        <w:rPr>
          <w:rFonts w:ascii="CG Times" w:hAnsi="CG Times"/>
        </w:rPr>
        <w:t xml:space="preserve"> </w:t>
      </w:r>
      <w:r w:rsidRPr="00870091">
        <w:rPr>
          <w:rFonts w:ascii="CG Times" w:hAnsi="CG Times"/>
        </w:rPr>
        <w:t>Ultimately, no one benefits when a company takes a short-term view.</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The creation of unique value for all stakeholders, including share owners, over the long haul, presupposes a stable, healthy society.</w:t>
      </w:r>
      <w:r w:rsidR="00FB7B21">
        <w:rPr>
          <w:rFonts w:ascii="CG Times" w:hAnsi="CG Times"/>
        </w:rPr>
        <w:t xml:space="preserve"> </w:t>
      </w:r>
      <w:r w:rsidRPr="00870091">
        <w:rPr>
          <w:rFonts w:ascii="CG Times" w:hAnsi="CG Times"/>
        </w:rPr>
        <w:t>Only in such an environment can a company’s profitable growth be sustained.</w:t>
      </w:r>
      <w:r w:rsidR="00FB7B21">
        <w:rPr>
          <w:rFonts w:ascii="CG Times" w:hAnsi="CG Times"/>
        </w:rPr>
        <w:t xml:space="preserve"> </w:t>
      </w:r>
      <w:r w:rsidRPr="00870091">
        <w:rPr>
          <w:rFonts w:ascii="CG Times" w:hAnsi="CG Times"/>
        </w:rPr>
        <w:t>Thus, the exercise of what is commonly referred to as “corporate responsibility” is a supremely rational, logical corollary of a company’s essential responsibility to the long-term interests of its share owners.</w:t>
      </w:r>
      <w:r w:rsidR="00FB7B21">
        <w:rPr>
          <w:rFonts w:ascii="CG Times" w:hAnsi="CG Times"/>
        </w:rPr>
        <w:t xml:space="preserve"> </w:t>
      </w:r>
      <w:r w:rsidRPr="00870091">
        <w:rPr>
          <w:rFonts w:ascii="CG Times" w:hAnsi="CG Times"/>
        </w:rPr>
        <w:t>A company will only exercise this essential responsibility effectively if it promotes that social well-being necessary for a healthy business environment.</w:t>
      </w:r>
      <w:r w:rsidR="00FB7B21">
        <w:rPr>
          <w:rFonts w:ascii="CG Times" w:hAnsi="CG Times"/>
        </w:rPr>
        <w:t xml:space="preserve"> </w:t>
      </w:r>
      <w:r w:rsidRPr="00870091">
        <w:rPr>
          <w:rFonts w:ascii="CG Times" w:hAnsi="CG Times"/>
        </w:rPr>
        <w:t>It is as irrational to suppose that a company is primarily a welfare agency as it is to suppose that a company should not be concerned at all about the social welfare.</w:t>
      </w:r>
      <w:r w:rsidR="00FB7B21">
        <w:rPr>
          <w:rFonts w:ascii="CG Times" w:hAnsi="CG Times"/>
        </w:rPr>
        <w:t xml:space="preserve"> </w:t>
      </w:r>
      <w:r w:rsidRPr="00870091">
        <w:rPr>
          <w:rFonts w:ascii="CG Times" w:hAnsi="CG Times"/>
        </w:rPr>
        <w:t>Both views sacrifice the long-term common good to short-term benefits</w:t>
      </w:r>
      <w:r w:rsidR="004C7282">
        <w:rPr>
          <w:rFonts w:ascii="CG Times" w:hAnsi="CG Times"/>
        </w:rPr>
        <w:t>—</w:t>
      </w:r>
      <w:r w:rsidRPr="00870091">
        <w:rPr>
          <w:rFonts w:ascii="CG Times" w:hAnsi="CG Times"/>
        </w:rPr>
        <w:t>whether share-owner benefits or stakeholder benefits.</w:t>
      </w:r>
      <w:r w:rsidR="00FB7B21">
        <w:rPr>
          <w:rFonts w:ascii="CG Times" w:hAnsi="CG Times"/>
        </w:rPr>
        <w:t xml:space="preserve"> </w:t>
      </w:r>
    </w:p>
    <w:p w:rsidR="00A405FB" w:rsidRDefault="008A2D5D" w:rsidP="00877328">
      <w:pPr>
        <w:pStyle w:val="a3"/>
        <w:tabs>
          <w:tab w:val="left" w:pos="360"/>
          <w:tab w:val="left" w:pos="720"/>
          <w:tab w:val="left" w:pos="1080"/>
        </w:tabs>
        <w:rPr>
          <w:rFonts w:ascii="CG Times" w:hAnsi="CG Times"/>
        </w:rPr>
      </w:pPr>
      <w:r>
        <w:rPr>
          <w:rFonts w:ascii="CG Times" w:hAnsi="CG Times"/>
        </w:rPr>
        <w:br w:type="page"/>
      </w: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Certainly, harsh competitive situations can sometimes call for harsh medicine.</w:t>
      </w:r>
      <w:r w:rsidR="00FB7B21">
        <w:rPr>
          <w:rFonts w:ascii="CG Times" w:hAnsi="CG Times"/>
        </w:rPr>
        <w:t xml:space="preserve"> </w:t>
      </w:r>
      <w:r w:rsidRPr="00870091">
        <w:rPr>
          <w:rFonts w:ascii="CG Times" w:hAnsi="CG Times"/>
        </w:rPr>
        <w:t>But in the main, our share owners look to us to deliver sustained, long-term value.</w:t>
      </w:r>
      <w:r w:rsidR="00FB7B21">
        <w:rPr>
          <w:rFonts w:ascii="CG Times" w:hAnsi="CG Times"/>
        </w:rPr>
        <w:t xml:space="preserve"> </w:t>
      </w:r>
      <w:r w:rsidRPr="00870091">
        <w:rPr>
          <w:rFonts w:ascii="CG Times" w:hAnsi="CG Times"/>
        </w:rPr>
        <w:t>We do that by building our businesses and growing them profitably.</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At The Coca-Cola Company, we have built our business and grown it profitably for more than 110 years, because we have remained disciplined to our mission.</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i w:val="0"/>
          <w:color w:val="FF0000"/>
        </w:rPr>
      </w:pPr>
      <w:r w:rsidRPr="00870091">
        <w:rPr>
          <w:rFonts w:ascii="CG Times" w:hAnsi="CG Times"/>
        </w:rPr>
        <w:tab/>
        <w:t>Not long ago, we came up with an interesting set of facts: A billion hours ago, human life appeared on Earth.</w:t>
      </w:r>
      <w:r w:rsidR="00FB7B21">
        <w:rPr>
          <w:rFonts w:ascii="CG Times" w:hAnsi="CG Times"/>
        </w:rPr>
        <w:t xml:space="preserve"> </w:t>
      </w:r>
      <w:r w:rsidRPr="00870091">
        <w:rPr>
          <w:rFonts w:ascii="CG Times" w:hAnsi="CG Times"/>
        </w:rPr>
        <w:t>A billion minutes ago, Christianity emerged.</w:t>
      </w:r>
      <w:r w:rsidR="00FB7B21">
        <w:rPr>
          <w:rFonts w:ascii="CG Times" w:hAnsi="CG Times"/>
        </w:rPr>
        <w:t xml:space="preserve"> </w:t>
      </w:r>
      <w:r w:rsidRPr="00870091">
        <w:rPr>
          <w:rFonts w:ascii="CG Times" w:hAnsi="CG Times"/>
        </w:rPr>
        <w:t>A billion seconds ago, the Beatles changed music forever.</w:t>
      </w:r>
      <w:r w:rsidR="00FB7B21">
        <w:rPr>
          <w:rFonts w:ascii="CG Times" w:hAnsi="CG Times"/>
        </w:rPr>
        <w:t xml:space="preserve"> </w:t>
      </w:r>
      <w:r w:rsidRPr="00870091">
        <w:rPr>
          <w:rFonts w:ascii="CG Times" w:hAnsi="CG Times"/>
          <w:b/>
          <w:i w:val="0"/>
        </w:rPr>
        <w:t>A billion Coca-Colas ago was yesterday morning.</w:t>
      </w:r>
    </w:p>
    <w:p w:rsidR="005D7E62" w:rsidRPr="00870091" w:rsidRDefault="005D7E62" w:rsidP="00877328">
      <w:pPr>
        <w:pStyle w:val="a3"/>
        <w:tabs>
          <w:tab w:val="left" w:pos="360"/>
          <w:tab w:val="left" w:pos="720"/>
          <w:tab w:val="left" w:pos="1080"/>
        </w:tabs>
        <w:rPr>
          <w:rFonts w:ascii="CG Times" w:hAnsi="CG Times"/>
          <w:i w:val="0"/>
          <w:color w:val="FF0000"/>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The question we ask ourselves now is: What must we do to make a billion Coca-Colas ago be this morning?</w:t>
      </w:r>
      <w:r w:rsidR="00FB7B21">
        <w:rPr>
          <w:rFonts w:ascii="CG Times" w:hAnsi="CG Times"/>
        </w:rPr>
        <w:t xml:space="preserve"> </w:t>
      </w:r>
      <w:r w:rsidRPr="00870091">
        <w:rPr>
          <w:rFonts w:ascii="CG Times" w:hAnsi="CG Times"/>
        </w:rPr>
        <w:t>By asking that question, we discipline ourselves to the long-term view.</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Ultimately, the mission of this Atlanta soft-drink salesman</w:t>
      </w:r>
      <w:r w:rsidR="004C7282">
        <w:rPr>
          <w:rFonts w:ascii="CG Times" w:hAnsi="CG Times"/>
        </w:rPr>
        <w:t>—</w:t>
      </w:r>
      <w:r w:rsidRPr="00870091">
        <w:rPr>
          <w:rFonts w:ascii="CG Times" w:hAnsi="CG Times"/>
        </w:rPr>
        <w:t>and my 26,000 associates</w:t>
      </w:r>
      <w:r w:rsidR="004C7282">
        <w:rPr>
          <w:rFonts w:ascii="CG Times" w:hAnsi="CG Times"/>
        </w:rPr>
        <w:t>—</w:t>
      </w:r>
      <w:r w:rsidRPr="00870091">
        <w:rPr>
          <w:rFonts w:ascii="CG Times" w:hAnsi="CG Times"/>
        </w:rPr>
        <w:t>is not simply to sell an extra case of Coca-Cola.</w:t>
      </w:r>
      <w:r w:rsidR="00FB7B21">
        <w:rPr>
          <w:rFonts w:ascii="CG Times" w:hAnsi="CG Times"/>
        </w:rPr>
        <w:t xml:space="preserve"> </w:t>
      </w:r>
      <w:r w:rsidRPr="00870091">
        <w:rPr>
          <w:rFonts w:ascii="CG Times" w:hAnsi="CG Times"/>
        </w:rPr>
        <w:t>Our mission is to create value over the long haul for the owners of our Company.</w:t>
      </w:r>
      <w:r w:rsidR="00FB7B21">
        <w:rPr>
          <w:rFonts w:ascii="CG Times" w:hAnsi="CG Times"/>
        </w:rPr>
        <w:t xml:space="preserve"> </w:t>
      </w:r>
    </w:p>
    <w:p w:rsidR="005D7E62" w:rsidRPr="00870091" w:rsidRDefault="005D7E62" w:rsidP="00877328">
      <w:pPr>
        <w:pStyle w:val="a3"/>
        <w:tabs>
          <w:tab w:val="left" w:pos="360"/>
          <w:tab w:val="left" w:pos="720"/>
          <w:tab w:val="left" w:pos="1080"/>
        </w:tabs>
        <w:rPr>
          <w:rFonts w:ascii="CG Times" w:hAnsi="CG Times"/>
        </w:rPr>
      </w:pP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That’s what our economic system demands of us.</w:t>
      </w:r>
      <w:r w:rsidR="00FB7B21">
        <w:rPr>
          <w:rFonts w:ascii="CG Times" w:hAnsi="CG Times"/>
        </w:rPr>
        <w:t xml:space="preserve"> </w:t>
      </w:r>
      <w:r w:rsidRPr="00870091">
        <w:rPr>
          <w:rFonts w:ascii="CG Times" w:hAnsi="CG Times"/>
        </w:rPr>
        <w:t>That’s what allows us to contribute meaningfully to society.</w:t>
      </w:r>
      <w:r w:rsidR="00FB7B21">
        <w:rPr>
          <w:rFonts w:ascii="CG Times" w:hAnsi="CG Times"/>
        </w:rPr>
        <w:t xml:space="preserve"> </w:t>
      </w:r>
      <w:r w:rsidRPr="00870091">
        <w:rPr>
          <w:rFonts w:ascii="CG Times" w:hAnsi="CG Times"/>
        </w:rPr>
        <w:t>That’s what keeps us from acting shortsighted.</w:t>
      </w:r>
      <w:r w:rsidR="00FB7B21">
        <w:rPr>
          <w:rFonts w:ascii="CG Times" w:hAnsi="CG Times"/>
        </w:rPr>
        <w:t xml:space="preserve"> </w:t>
      </w:r>
      <w:r w:rsidRPr="00870091">
        <w:rPr>
          <w:rFonts w:ascii="CG Times" w:hAnsi="CG Times"/>
        </w:rPr>
        <w:t>As businessmen and businesswomen, we should never forget that the best way for us to serve all our stakeholders</w:t>
      </w:r>
      <w:r w:rsidR="004C7282">
        <w:rPr>
          <w:rFonts w:ascii="CG Times" w:hAnsi="CG Times"/>
        </w:rPr>
        <w:t>—</w:t>
      </w:r>
      <w:r w:rsidRPr="00870091">
        <w:rPr>
          <w:rFonts w:ascii="CG Times" w:hAnsi="CG Times"/>
        </w:rPr>
        <w:t>not just our share owners, but our fellow employees, our business partners, and our communities</w:t>
      </w:r>
      <w:r w:rsidR="004C7282">
        <w:rPr>
          <w:rFonts w:ascii="CG Times" w:hAnsi="CG Times"/>
        </w:rPr>
        <w:t>—</w:t>
      </w:r>
      <w:r w:rsidRPr="00870091">
        <w:rPr>
          <w:rFonts w:ascii="CG Times" w:hAnsi="CG Times"/>
        </w:rPr>
        <w:t>is by creating value over time for those who have hired us.</w:t>
      </w:r>
      <w:r w:rsidR="00FB7B21">
        <w:rPr>
          <w:rFonts w:ascii="CG Times" w:hAnsi="CG Times"/>
        </w:rPr>
        <w:t xml:space="preserve"> </w:t>
      </w:r>
    </w:p>
    <w:p w:rsidR="005D7E62" w:rsidRPr="00870091" w:rsidRDefault="004C7282" w:rsidP="00877328">
      <w:pPr>
        <w:pStyle w:val="a3"/>
        <w:tabs>
          <w:tab w:val="left" w:pos="360"/>
          <w:tab w:val="left" w:pos="720"/>
          <w:tab w:val="left" w:pos="1080"/>
        </w:tabs>
        <w:rPr>
          <w:rFonts w:ascii="CG Times" w:hAnsi="CG Times"/>
        </w:rPr>
      </w:pPr>
      <w:r>
        <w:rPr>
          <w:rFonts w:ascii="CG Times" w:hAnsi="CG Times"/>
        </w:rPr>
        <w:br w:type="page"/>
      </w:r>
    </w:p>
    <w:p w:rsidR="005D7E62" w:rsidRPr="00870091" w:rsidRDefault="005D7E62" w:rsidP="00877328">
      <w:pPr>
        <w:pStyle w:val="a3"/>
        <w:tabs>
          <w:tab w:val="left" w:pos="360"/>
          <w:tab w:val="left" w:pos="720"/>
          <w:tab w:val="left" w:pos="1080"/>
        </w:tabs>
        <w:rPr>
          <w:rFonts w:ascii="CG Times" w:hAnsi="CG Times"/>
        </w:rPr>
      </w:pPr>
      <w:r w:rsidRPr="00870091">
        <w:rPr>
          <w:rFonts w:ascii="CG Times" w:hAnsi="CG Times"/>
        </w:rPr>
        <w:tab/>
        <w:t>That, ultimately, is our job.</w:t>
      </w:r>
      <w:r w:rsidR="00FB7B21">
        <w:rPr>
          <w:rFonts w:ascii="CG Times" w:hAnsi="CG Times"/>
        </w:rPr>
        <w:t xml:space="preserve"> </w:t>
      </w:r>
    </w:p>
    <w:p w:rsidR="005D7E62" w:rsidRPr="00870091" w:rsidRDefault="005D7E62" w:rsidP="00877328">
      <w:pPr>
        <w:tabs>
          <w:tab w:val="left" w:pos="360"/>
          <w:tab w:val="left" w:pos="720"/>
          <w:tab w:val="left" w:pos="1080"/>
        </w:tabs>
        <w:rPr>
          <w:rFonts w:ascii="CG Times" w:hAnsi="CG Times"/>
        </w:rPr>
      </w:pPr>
    </w:p>
    <w:p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Roberto C. Goizueta</w:t>
      </w:r>
    </w:p>
    <w:p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 xml:space="preserve">Chairman, Board of Directors, </w:t>
      </w:r>
    </w:p>
    <w:p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and Chief Executive Officer</w:t>
      </w:r>
    </w:p>
    <w:p w:rsidR="005D7E62" w:rsidRPr="00870091" w:rsidRDefault="005D7E62" w:rsidP="00877328">
      <w:pPr>
        <w:tabs>
          <w:tab w:val="left" w:pos="360"/>
          <w:tab w:val="left" w:pos="720"/>
          <w:tab w:val="left" w:pos="1080"/>
        </w:tabs>
        <w:jc w:val="right"/>
        <w:rPr>
          <w:rFonts w:ascii="CG Times" w:hAnsi="CG Times"/>
        </w:rPr>
      </w:pPr>
      <w:r w:rsidRPr="00870091">
        <w:rPr>
          <w:rFonts w:ascii="CG Times" w:hAnsi="CG Times"/>
        </w:rPr>
        <w:t>February 20, 1997</w:t>
      </w:r>
    </w:p>
    <w:p w:rsidR="005D7E62" w:rsidRPr="00870091" w:rsidRDefault="005D7E62" w:rsidP="00877328">
      <w:pPr>
        <w:tabs>
          <w:tab w:val="left" w:pos="360"/>
          <w:tab w:val="left" w:pos="720"/>
          <w:tab w:val="left" w:pos="1080"/>
        </w:tabs>
        <w:rPr>
          <w:rFonts w:ascii="CG Times" w:hAnsi="CG Times"/>
        </w:rPr>
      </w:pPr>
    </w:p>
    <w:p w:rsidR="005D7E62" w:rsidRPr="00870091" w:rsidRDefault="005D7E62" w:rsidP="00877328">
      <w:pPr>
        <w:tabs>
          <w:tab w:val="left" w:pos="360"/>
          <w:tab w:val="left" w:pos="720"/>
          <w:tab w:val="left" w:pos="1080"/>
        </w:tabs>
        <w:jc w:val="center"/>
        <w:rPr>
          <w:rFonts w:ascii="CG Times" w:hAnsi="CG Times"/>
          <w:i/>
          <w:spacing w:val="-2"/>
          <w:kern w:val="2"/>
        </w:rPr>
      </w:pPr>
      <w:r w:rsidRPr="00870091">
        <w:rPr>
          <w:rFonts w:ascii="CG Times" w:hAnsi="CG Times"/>
          <w:i/>
        </w:rPr>
        <w:t>[This essay originally appeared in the Coca-Cola Company’s 1997 annual report.]</w:t>
      </w:r>
    </w:p>
    <w:p w:rsidR="004C7282" w:rsidRDefault="004C7282" w:rsidP="007B072A">
      <w:pPr>
        <w:tabs>
          <w:tab w:val="left" w:pos="360"/>
          <w:tab w:val="left" w:pos="720"/>
          <w:tab w:val="left" w:pos="1080"/>
        </w:tabs>
        <w:rPr>
          <w:b/>
          <w:bCs/>
          <w:i/>
          <w:iCs/>
        </w:rPr>
      </w:pPr>
    </w:p>
    <w:p w:rsidR="007B072A" w:rsidRDefault="007B072A" w:rsidP="007B072A">
      <w:pPr>
        <w:tabs>
          <w:tab w:val="left" w:pos="360"/>
          <w:tab w:val="left" w:pos="720"/>
          <w:tab w:val="left" w:pos="1080"/>
        </w:tabs>
        <w:rPr>
          <w:i/>
          <w:iCs/>
        </w:rPr>
      </w:pPr>
      <w:r>
        <w:rPr>
          <w:b/>
          <w:bCs/>
          <w:i/>
          <w:iCs/>
        </w:rPr>
        <w:t>Ethics Note:</w:t>
      </w:r>
      <w:r w:rsidR="00FB7B21">
        <w:rPr>
          <w:b/>
          <w:bCs/>
          <w:i/>
          <w:iCs/>
        </w:rPr>
        <w:t xml:space="preserve"> </w:t>
      </w:r>
      <w:r w:rsidRPr="00CF43C1">
        <w:rPr>
          <w:b/>
          <w:i/>
          <w:iCs/>
        </w:rPr>
        <w:t>Gillette</w:t>
      </w:r>
    </w:p>
    <w:p w:rsidR="004C7282" w:rsidRDefault="007B072A" w:rsidP="007B072A">
      <w:pPr>
        <w:tabs>
          <w:tab w:val="left" w:pos="360"/>
          <w:tab w:val="left" w:pos="720"/>
          <w:tab w:val="left" w:pos="1080"/>
        </w:tabs>
        <w:rPr>
          <w:i/>
          <w:iCs/>
        </w:rPr>
      </w:pPr>
      <w:r>
        <w:rPr>
          <w:i/>
          <w:iCs/>
        </w:rPr>
        <w:t>When shareholders elect a board of directors to oversee the corporation, the election serves as a control mechanism for management.</w:t>
      </w:r>
      <w:r w:rsidR="00FB7B21">
        <w:rPr>
          <w:i/>
          <w:iCs/>
        </w:rPr>
        <w:t xml:space="preserve"> </w:t>
      </w:r>
      <w:r>
        <w:rPr>
          <w:i/>
          <w:iCs/>
        </w:rPr>
        <w:t>The board of directors bears legal responsibility for corporate actions. However, this responsibility is to the corporation itself and not necessarily to the stockholders.</w:t>
      </w:r>
      <w:r w:rsidR="00FB7B21">
        <w:rPr>
          <w:i/>
          <w:iCs/>
        </w:rPr>
        <w:t xml:space="preserve"> </w:t>
      </w:r>
      <w:r>
        <w:rPr>
          <w:i/>
          <w:iCs/>
        </w:rPr>
        <w:t>The following is an interesting springboard for a discussion of directors’ and managers’ duties.</w:t>
      </w:r>
    </w:p>
    <w:p w:rsidR="004C7282" w:rsidRDefault="004C7282" w:rsidP="007B072A">
      <w:pPr>
        <w:tabs>
          <w:tab w:val="left" w:pos="360"/>
          <w:tab w:val="left" w:pos="720"/>
          <w:tab w:val="left" w:pos="1080"/>
        </w:tabs>
        <w:rPr>
          <w:i/>
          <w:iCs/>
        </w:rPr>
      </w:pPr>
    </w:p>
    <w:p w:rsidR="00A405FB" w:rsidRDefault="007B072A" w:rsidP="007B072A">
      <w:pPr>
        <w:tabs>
          <w:tab w:val="left" w:pos="360"/>
          <w:tab w:val="left" w:pos="720"/>
          <w:tab w:val="left" w:pos="1080"/>
        </w:tabs>
        <w:rPr>
          <w:i/>
          <w:iCs/>
        </w:rPr>
      </w:pPr>
      <w:r>
        <w:rPr>
          <w:i/>
          <w:iCs/>
        </w:rPr>
        <w:t>In 1986, Ronald Perelman engaged in an unsolicited takeover offer for Gillette.</w:t>
      </w:r>
      <w:r w:rsidR="00FB7B21">
        <w:rPr>
          <w:i/>
          <w:iCs/>
        </w:rPr>
        <w:t xml:space="preserve"> </w:t>
      </w:r>
      <w:r>
        <w:rPr>
          <w:i/>
          <w:iCs/>
        </w:rPr>
        <w:t>Gillette’s management filed litigation against Perelman and subsequently entered into a standstill agreement with Perelman.</w:t>
      </w:r>
      <w:r w:rsidR="00FB7B21">
        <w:rPr>
          <w:i/>
          <w:iCs/>
        </w:rPr>
        <w:t xml:space="preserve"> </w:t>
      </w:r>
      <w:r>
        <w:rPr>
          <w:i/>
          <w:iCs/>
        </w:rPr>
        <w:t>This action eliminated the premium that Perelman offered shareholders for their stock in Gillette.</w:t>
      </w:r>
    </w:p>
    <w:p w:rsidR="004C7282" w:rsidRDefault="004C7282" w:rsidP="007B072A">
      <w:pPr>
        <w:tabs>
          <w:tab w:val="left" w:pos="360"/>
          <w:tab w:val="left" w:pos="720"/>
          <w:tab w:val="left" w:pos="1080"/>
        </w:tabs>
        <w:rPr>
          <w:i/>
          <w:iCs/>
        </w:rPr>
      </w:pPr>
    </w:p>
    <w:p w:rsidR="004C7282" w:rsidRDefault="007B072A" w:rsidP="007B072A">
      <w:pPr>
        <w:tabs>
          <w:tab w:val="left" w:pos="360"/>
          <w:tab w:val="left" w:pos="720"/>
          <w:tab w:val="left" w:pos="1080"/>
        </w:tabs>
        <w:rPr>
          <w:i/>
          <w:iCs/>
        </w:rPr>
      </w:pPr>
      <w:r>
        <w:rPr>
          <w:i/>
          <w:iCs/>
        </w:rPr>
        <w:t>A group of shareholders filed litigation against the board of directors in response to its actions.</w:t>
      </w:r>
      <w:r w:rsidR="00FB7B21">
        <w:rPr>
          <w:i/>
          <w:iCs/>
        </w:rPr>
        <w:t xml:space="preserve"> </w:t>
      </w:r>
      <w:r>
        <w:rPr>
          <w:i/>
          <w:iCs/>
        </w:rPr>
        <w:t>It was subsequently discovered that Gillette had entered into standstill agreements with ten additional companies.</w:t>
      </w:r>
      <w:r w:rsidR="00FB7B21">
        <w:rPr>
          <w:i/>
          <w:iCs/>
        </w:rPr>
        <w:t xml:space="preserve"> </w:t>
      </w:r>
      <w:r>
        <w:rPr>
          <w:i/>
          <w:iCs/>
        </w:rPr>
        <w:t>When questioned regarding the rejection of Perelman’s offer, management responded that there were projects on line that could not be discussed (later revealed to be the “Sensor” razor, which has proven to be one of the most profitable new ventures in Gillette’s history).</w:t>
      </w:r>
      <w:r w:rsidR="00FB7B21">
        <w:rPr>
          <w:i/>
          <w:iCs/>
        </w:rPr>
        <w:t xml:space="preserve"> </w:t>
      </w:r>
      <w:r>
        <w:rPr>
          <w:i/>
          <w:iCs/>
        </w:rPr>
        <w:t>Thus, despite appearances, management’s actions may not have been in the best interests of the firm, this case indicates that management may consider factors other than the bid when considering a tender offer.</w:t>
      </w:r>
    </w:p>
    <w:p w:rsidR="004C7282" w:rsidRDefault="004C7282" w:rsidP="007B072A">
      <w:pPr>
        <w:tabs>
          <w:tab w:val="left" w:pos="360"/>
          <w:tab w:val="left" w:pos="720"/>
          <w:tab w:val="left" w:pos="1080"/>
        </w:tabs>
        <w:rPr>
          <w:i/>
          <w:iCs/>
        </w:rPr>
      </w:pPr>
    </w:p>
    <w:p w:rsidR="004C7282" w:rsidRDefault="007B072A" w:rsidP="007B072A">
      <w:pPr>
        <w:tabs>
          <w:tab w:val="left" w:pos="360"/>
          <w:tab w:val="left" w:pos="720"/>
          <w:tab w:val="left" w:pos="1080"/>
        </w:tabs>
        <w:rPr>
          <w:i/>
          <w:iCs/>
        </w:rPr>
      </w:pPr>
      <w:r>
        <w:rPr>
          <w:b/>
          <w:bCs/>
          <w:i/>
          <w:iCs/>
        </w:rPr>
        <w:t>Ethics Note:</w:t>
      </w:r>
      <w:r w:rsidR="00FB7B21">
        <w:rPr>
          <w:b/>
          <w:bCs/>
          <w:i/>
          <w:iCs/>
        </w:rPr>
        <w:t xml:space="preserve"> </w:t>
      </w:r>
      <w:r w:rsidRPr="00CF43C1">
        <w:rPr>
          <w:b/>
          <w:i/>
          <w:iCs/>
        </w:rPr>
        <w:t>Dow Corning</w:t>
      </w:r>
    </w:p>
    <w:p w:rsidR="004C7282" w:rsidRDefault="007B072A" w:rsidP="007B072A">
      <w:pPr>
        <w:tabs>
          <w:tab w:val="left" w:pos="360"/>
          <w:tab w:val="left" w:pos="720"/>
          <w:tab w:val="left" w:pos="1080"/>
        </w:tabs>
        <w:rPr>
          <w:i/>
          <w:iCs/>
        </w:rPr>
      </w:pPr>
      <w:r>
        <w:rPr>
          <w:i/>
          <w:iCs/>
        </w:rPr>
        <w:t>Dow Corning, in conjunction with research done at Dow Chemical, knew that there were potential health risks associated with the rupture of silicone breast implants.</w:t>
      </w:r>
      <w:r w:rsidR="00FB7B21">
        <w:rPr>
          <w:i/>
          <w:iCs/>
        </w:rPr>
        <w:t xml:space="preserve"> </w:t>
      </w:r>
      <w:r>
        <w:rPr>
          <w:i/>
          <w:iCs/>
        </w:rPr>
        <w:t>It settled at least 21 cases with women complaining of health problems after their implants ruptured.</w:t>
      </w:r>
      <w:r w:rsidR="00FB7B21">
        <w:rPr>
          <w:i/>
          <w:iCs/>
        </w:rPr>
        <w:t xml:space="preserve"> </w:t>
      </w:r>
      <w:r>
        <w:rPr>
          <w:i/>
          <w:iCs/>
        </w:rPr>
        <w:t>Part of the agreement was that the women could not discuss the case with anyone.</w:t>
      </w:r>
      <w:r w:rsidR="00FB7B21">
        <w:rPr>
          <w:i/>
          <w:iCs/>
        </w:rPr>
        <w:t xml:space="preserve"> </w:t>
      </w:r>
      <w:r>
        <w:rPr>
          <w:i/>
          <w:iCs/>
        </w:rPr>
        <w:t>The potential problems finally became public when one woman refu</w:t>
      </w:r>
      <w:r w:rsidR="0049291F">
        <w:rPr>
          <w:i/>
          <w:iCs/>
        </w:rPr>
        <w:t>sed to settle.</w:t>
      </w:r>
    </w:p>
    <w:p w:rsidR="004C7282" w:rsidRDefault="008A2D5D" w:rsidP="007B072A">
      <w:pPr>
        <w:tabs>
          <w:tab w:val="left" w:pos="360"/>
          <w:tab w:val="left" w:pos="720"/>
          <w:tab w:val="left" w:pos="1080"/>
        </w:tabs>
        <w:rPr>
          <w:i/>
          <w:iCs/>
        </w:rPr>
      </w:pPr>
      <w:r>
        <w:rPr>
          <w:i/>
          <w:iCs/>
        </w:rPr>
        <w:br w:type="page"/>
      </w:r>
    </w:p>
    <w:p w:rsidR="004C7282" w:rsidRDefault="0049291F" w:rsidP="007B072A">
      <w:pPr>
        <w:tabs>
          <w:tab w:val="left" w:pos="360"/>
          <w:tab w:val="left" w:pos="720"/>
          <w:tab w:val="left" w:pos="1080"/>
        </w:tabs>
        <w:rPr>
          <w:i/>
          <w:iCs/>
        </w:rPr>
      </w:pPr>
      <w:r>
        <w:rPr>
          <w:i/>
          <w:iCs/>
        </w:rPr>
        <w:t xml:space="preserve">Dow Corning </w:t>
      </w:r>
      <w:r w:rsidR="007B072A">
        <w:rPr>
          <w:i/>
          <w:iCs/>
        </w:rPr>
        <w:t>filed for Chapter 11 bankruptcy, primarily due to the class action lawsuits filed by women with sili</w:t>
      </w:r>
      <w:r w:rsidR="000D7D48">
        <w:rPr>
          <w:i/>
          <w:iCs/>
        </w:rPr>
        <w:t>cone breast implants.</w:t>
      </w:r>
      <w:r w:rsidR="00FB7B21">
        <w:rPr>
          <w:i/>
          <w:iCs/>
        </w:rPr>
        <w:t xml:space="preserve"> </w:t>
      </w:r>
      <w:r w:rsidR="000D7D48">
        <w:rPr>
          <w:i/>
          <w:iCs/>
        </w:rPr>
        <w:t xml:space="preserve">The FDA </w:t>
      </w:r>
      <w:r w:rsidR="007B072A">
        <w:rPr>
          <w:i/>
          <w:iCs/>
        </w:rPr>
        <w:t>forced silicone breast implants off the market, and Dow Corning filed a $3.2 billion settlement.</w:t>
      </w:r>
      <w:r w:rsidR="00FB7B21">
        <w:rPr>
          <w:i/>
          <w:iCs/>
        </w:rPr>
        <w:t xml:space="preserve"> </w:t>
      </w:r>
      <w:r w:rsidR="007B072A">
        <w:rPr>
          <w:i/>
          <w:iCs/>
        </w:rPr>
        <w:t xml:space="preserve">Ironically, following further scientific research that did not find a significant link between the silicone in the breast implants and connective tissue disease, the most </w:t>
      </w:r>
      <w:r w:rsidR="004C7282">
        <w:rPr>
          <w:i/>
          <w:iCs/>
        </w:rPr>
        <w:t xml:space="preserve">cited </w:t>
      </w:r>
      <w:r w:rsidR="007B072A">
        <w:rPr>
          <w:i/>
          <w:iCs/>
        </w:rPr>
        <w:t>illness by the claimants, the FDA gave approval on November 17, 2006, to allow two companies to reintroduce silicone implants. The FDA did acknowledge that the i</w:t>
      </w:r>
      <w:r>
        <w:rPr>
          <w:i/>
          <w:iCs/>
        </w:rPr>
        <w:t xml:space="preserve">mplants may </w:t>
      </w:r>
      <w:r w:rsidR="007B072A">
        <w:rPr>
          <w:i/>
          <w:iCs/>
        </w:rPr>
        <w:t>still lead to other complications that require surgery, and required a 10-year follow-up study.</w:t>
      </w:r>
    </w:p>
    <w:p w:rsidR="004C7282" w:rsidRDefault="004C7282" w:rsidP="007B072A">
      <w:pPr>
        <w:tabs>
          <w:tab w:val="left" w:pos="360"/>
          <w:tab w:val="left" w:pos="720"/>
          <w:tab w:val="left" w:pos="1080"/>
        </w:tabs>
        <w:rPr>
          <w:i/>
          <w:iCs/>
        </w:rPr>
      </w:pPr>
    </w:p>
    <w:p w:rsidR="007B072A" w:rsidRDefault="007B072A" w:rsidP="007B072A">
      <w:pPr>
        <w:tabs>
          <w:tab w:val="left" w:pos="360"/>
          <w:tab w:val="left" w:pos="720"/>
          <w:tab w:val="left" w:pos="1080"/>
        </w:tabs>
      </w:pPr>
      <w:r>
        <w:rPr>
          <w:i/>
          <w:iCs/>
        </w:rPr>
        <w:t>Dow Corning made a decision early on to hide the research that indicated that there might be a medical problem and it had gag orders placed on settlements.</w:t>
      </w:r>
      <w:r w:rsidR="00FB7B21">
        <w:rPr>
          <w:i/>
          <w:iCs/>
        </w:rPr>
        <w:t xml:space="preserve"> </w:t>
      </w:r>
      <w:r>
        <w:rPr>
          <w:i/>
          <w:iCs/>
        </w:rPr>
        <w:t>If it had been more forthright from the start, the research that ultimately vindicated its position could have been done sooner and the company might have avoided bankruptcy.</w:t>
      </w:r>
      <w:r w:rsidR="00FB7B21">
        <w:rPr>
          <w:i/>
          <w:iCs/>
        </w:rPr>
        <w:t xml:space="preserve"> </w:t>
      </w:r>
      <w:r>
        <w:rPr>
          <w:i/>
          <w:iCs/>
        </w:rPr>
        <w:t>Decisions that many would view as unethical certainly did not maximize shareholder value.</w:t>
      </w:r>
    </w:p>
    <w:p w:rsidR="007B072A" w:rsidRDefault="007B072A" w:rsidP="007B072A">
      <w:pPr>
        <w:tabs>
          <w:tab w:val="left" w:pos="360"/>
          <w:tab w:val="left" w:pos="720"/>
          <w:tab w:val="left" w:pos="1080"/>
        </w:tabs>
        <w:rPr>
          <w:b/>
          <w:bCs/>
        </w:rPr>
      </w:pPr>
    </w:p>
    <w:p w:rsidR="00616654" w:rsidRPr="00CF43C1" w:rsidRDefault="00616654" w:rsidP="007B072A">
      <w:pPr>
        <w:tabs>
          <w:tab w:val="left" w:pos="720"/>
          <w:tab w:val="left" w:pos="1080"/>
        </w:tabs>
        <w:rPr>
          <w:i/>
          <w:iCs/>
        </w:rPr>
      </w:pPr>
      <w:r>
        <w:rPr>
          <w:b/>
          <w:bCs/>
          <w:i/>
          <w:iCs/>
        </w:rPr>
        <w:t>Lecture Tip:</w:t>
      </w:r>
      <w:r w:rsidR="00FB7B21">
        <w:rPr>
          <w:b/>
          <w:bCs/>
          <w:i/>
          <w:iCs/>
        </w:rPr>
        <w:t xml:space="preserve"> </w:t>
      </w:r>
      <w:r>
        <w:rPr>
          <w:b/>
          <w:bCs/>
          <w:i/>
          <w:iCs/>
        </w:rPr>
        <w:t>MICROSOFT ANTITRUST CASE</w:t>
      </w:r>
    </w:p>
    <w:p w:rsidR="00616654" w:rsidRDefault="00616654" w:rsidP="00616654">
      <w:pPr>
        <w:tabs>
          <w:tab w:val="left" w:pos="720"/>
          <w:tab w:val="left" w:pos="1080"/>
        </w:tabs>
      </w:pPr>
      <w:r>
        <w:rPr>
          <w:i/>
          <w:iCs/>
        </w:rPr>
        <w:t>The antitrust case against Microsoft can generate a healthy discussion of</w:t>
      </w:r>
      <w:r w:rsidR="00870091">
        <w:rPr>
          <w:i/>
          <w:iCs/>
        </w:rPr>
        <w:t xml:space="preserve"> </w:t>
      </w:r>
      <w:r>
        <w:rPr>
          <w:i/>
          <w:iCs/>
        </w:rPr>
        <w:t>ethical behavior, innovation, and the government’s role in monitoring</w:t>
      </w:r>
      <w:r w:rsidR="00870091">
        <w:rPr>
          <w:i/>
          <w:iCs/>
        </w:rPr>
        <w:t xml:space="preserve"> </w:t>
      </w:r>
      <w:r>
        <w:rPr>
          <w:i/>
          <w:iCs/>
        </w:rPr>
        <w:t>business practices. The basic idea behind the case is that (1) Microsoft stifled</w:t>
      </w:r>
      <w:r w:rsidR="00870091">
        <w:rPr>
          <w:i/>
          <w:iCs/>
        </w:rPr>
        <w:t xml:space="preserve"> </w:t>
      </w:r>
      <w:r>
        <w:rPr>
          <w:i/>
          <w:iCs/>
        </w:rPr>
        <w:t>competition by imposing stiff penalties on computer manufactures that chose</w:t>
      </w:r>
      <w:r w:rsidR="00870091">
        <w:rPr>
          <w:i/>
          <w:iCs/>
        </w:rPr>
        <w:t xml:space="preserve"> </w:t>
      </w:r>
      <w:r>
        <w:rPr>
          <w:i/>
          <w:iCs/>
        </w:rPr>
        <w:t>to install operating systems other than Windows on some of their machines; (2) Microsoft tried to put Netscape out of business by incorporating</w:t>
      </w:r>
      <w:r w:rsidR="00870091">
        <w:rPr>
          <w:i/>
          <w:iCs/>
        </w:rPr>
        <w:t xml:space="preserve"> </w:t>
      </w:r>
      <w:r>
        <w:rPr>
          <w:i/>
          <w:iCs/>
        </w:rPr>
        <w:t>Internet Explorer into the operating system; and (3) Microsoft has an unfair</w:t>
      </w:r>
      <w:r w:rsidR="00870091">
        <w:rPr>
          <w:i/>
          <w:iCs/>
        </w:rPr>
        <w:t xml:space="preserve"> </w:t>
      </w:r>
      <w:r>
        <w:rPr>
          <w:i/>
          <w:iCs/>
        </w:rPr>
        <w:t>advantage in the applications programming area because its</w:t>
      </w:r>
      <w:r w:rsidR="00FB7B21">
        <w:rPr>
          <w:i/>
          <w:iCs/>
        </w:rPr>
        <w:t xml:space="preserve"> </w:t>
      </w:r>
      <w:r>
        <w:rPr>
          <w:i/>
          <w:iCs/>
        </w:rPr>
        <w:t>programmers</w:t>
      </w:r>
      <w:r w:rsidR="00870091">
        <w:rPr>
          <w:i/>
          <w:iCs/>
        </w:rPr>
        <w:t xml:space="preserve"> </w:t>
      </w:r>
      <w:r>
        <w:rPr>
          <w:i/>
          <w:iCs/>
        </w:rPr>
        <w:t>have access to the source code for the operating system.</w:t>
      </w:r>
      <w:r w:rsidR="00FB7B21">
        <w:rPr>
          <w:i/>
          <w:iCs/>
        </w:rPr>
        <w:t xml:space="preserve"> </w:t>
      </w:r>
      <w:r>
        <w:rPr>
          <w:i/>
          <w:iCs/>
        </w:rPr>
        <w:t>There were other</w:t>
      </w:r>
      <w:r w:rsidR="00870091">
        <w:rPr>
          <w:i/>
          <w:iCs/>
        </w:rPr>
        <w:t xml:space="preserve"> </w:t>
      </w:r>
      <w:r>
        <w:rPr>
          <w:i/>
          <w:iCs/>
        </w:rPr>
        <w:t>issues as well, but these were the major ones.</w:t>
      </w:r>
      <w:r w:rsidR="00FB7B21">
        <w:rPr>
          <w:i/>
          <w:iCs/>
        </w:rPr>
        <w:t xml:space="preserve"> </w:t>
      </w:r>
      <w:r>
        <w:rPr>
          <w:i/>
          <w:iCs/>
        </w:rPr>
        <w:t xml:space="preserve">The </w:t>
      </w:r>
      <w:r w:rsidR="004C7282">
        <w:rPr>
          <w:i/>
          <w:iCs/>
        </w:rPr>
        <w:t>j</w:t>
      </w:r>
      <w:r>
        <w:rPr>
          <w:i/>
          <w:iCs/>
        </w:rPr>
        <w:t>udge in the case found</w:t>
      </w:r>
      <w:r w:rsidR="00870091">
        <w:rPr>
          <w:i/>
          <w:iCs/>
        </w:rPr>
        <w:t xml:space="preserve"> </w:t>
      </w:r>
      <w:r>
        <w:rPr>
          <w:i/>
          <w:iCs/>
        </w:rPr>
        <w:t>that Microsoft did violate antitrust laws and that it continued to operate in a</w:t>
      </w:r>
      <w:r w:rsidR="004C7282">
        <w:rPr>
          <w:i/>
          <w:iCs/>
        </w:rPr>
        <w:t xml:space="preserve"> </w:t>
      </w:r>
      <w:r>
        <w:rPr>
          <w:i/>
          <w:iCs/>
        </w:rPr>
        <w:t>monopolistic fashion.</w:t>
      </w:r>
      <w:r w:rsidR="00FB7B21">
        <w:rPr>
          <w:i/>
          <w:iCs/>
        </w:rPr>
        <w:t xml:space="preserve"> </w:t>
      </w:r>
      <w:r>
        <w:rPr>
          <w:i/>
          <w:iCs/>
        </w:rPr>
        <w:t>He ordered the break-up of Microsoft into an</w:t>
      </w:r>
      <w:r w:rsidR="00870091">
        <w:rPr>
          <w:i/>
          <w:iCs/>
        </w:rPr>
        <w:t xml:space="preserve"> </w:t>
      </w:r>
      <w:r>
        <w:rPr>
          <w:i/>
          <w:iCs/>
        </w:rPr>
        <w:t xml:space="preserve">“operating system” company and an “applications” company. The </w:t>
      </w:r>
      <w:r w:rsidR="004C7282">
        <w:rPr>
          <w:i/>
          <w:iCs/>
        </w:rPr>
        <w:t>j</w:t>
      </w:r>
      <w:r>
        <w:rPr>
          <w:i/>
          <w:iCs/>
        </w:rPr>
        <w:t>udge also</w:t>
      </w:r>
      <w:r w:rsidR="00870091">
        <w:rPr>
          <w:i/>
          <w:iCs/>
        </w:rPr>
        <w:t xml:space="preserve"> </w:t>
      </w:r>
      <w:r>
        <w:rPr>
          <w:i/>
          <w:iCs/>
        </w:rPr>
        <w:t>ordered that Microsoft allow programmers from the Company’s competitors</w:t>
      </w:r>
      <w:r w:rsidR="00870091">
        <w:rPr>
          <w:i/>
          <w:iCs/>
        </w:rPr>
        <w:t xml:space="preserve"> </w:t>
      </w:r>
      <w:r>
        <w:rPr>
          <w:i/>
          <w:iCs/>
        </w:rPr>
        <w:t>to come to a secured location and view the source code for Microsoft</w:t>
      </w:r>
      <w:r w:rsidR="00870091">
        <w:rPr>
          <w:i/>
          <w:iCs/>
        </w:rPr>
        <w:t xml:space="preserve"> </w:t>
      </w:r>
      <w:r>
        <w:rPr>
          <w:i/>
          <w:iCs/>
        </w:rPr>
        <w:t>Windows.</w:t>
      </w:r>
      <w:r w:rsidR="00FB7B21">
        <w:rPr>
          <w:i/>
          <w:iCs/>
        </w:rPr>
        <w:t xml:space="preserve"> </w:t>
      </w:r>
      <w:r>
        <w:rPr>
          <w:i/>
          <w:iCs/>
        </w:rPr>
        <w:t>Microsoft contended that this would allow other companies to</w:t>
      </w:r>
      <w:r w:rsidR="00870091">
        <w:rPr>
          <w:i/>
          <w:iCs/>
        </w:rPr>
        <w:t xml:space="preserve"> </w:t>
      </w:r>
      <w:r>
        <w:rPr>
          <w:i/>
          <w:iCs/>
        </w:rPr>
        <w:t>determine the direction that Microsoft is moving with its software and</w:t>
      </w:r>
      <w:r w:rsidR="00870091">
        <w:rPr>
          <w:i/>
          <w:iCs/>
        </w:rPr>
        <w:t xml:space="preserve"> </w:t>
      </w:r>
      <w:r>
        <w:rPr>
          <w:i/>
          <w:iCs/>
        </w:rPr>
        <w:t>eliminate the competitive advantage that its research and development has</w:t>
      </w:r>
      <w:r w:rsidR="00870091">
        <w:rPr>
          <w:i/>
          <w:iCs/>
        </w:rPr>
        <w:t xml:space="preserve"> </w:t>
      </w:r>
      <w:r>
        <w:rPr>
          <w:i/>
          <w:iCs/>
        </w:rPr>
        <w:t xml:space="preserve">afforded the company. </w:t>
      </w:r>
    </w:p>
    <w:p w:rsidR="00A405FB" w:rsidRDefault="00A405FB" w:rsidP="00616654">
      <w:pPr>
        <w:tabs>
          <w:tab w:val="left" w:pos="720"/>
          <w:tab w:val="left" w:pos="1080"/>
        </w:tabs>
        <w:rPr>
          <w:i/>
          <w:iCs/>
        </w:rPr>
      </w:pPr>
    </w:p>
    <w:p w:rsidR="00616654" w:rsidRDefault="00616654" w:rsidP="00616654">
      <w:pPr>
        <w:tabs>
          <w:tab w:val="left" w:pos="720"/>
          <w:tab w:val="left" w:pos="1080"/>
        </w:tabs>
      </w:pPr>
      <w:r>
        <w:rPr>
          <w:i/>
          <w:iCs/>
        </w:rPr>
        <w:t>Microsoft appealed the ruling in November 2000. The appeals court had</w:t>
      </w:r>
      <w:r w:rsidR="00870091">
        <w:rPr>
          <w:i/>
          <w:iCs/>
        </w:rPr>
        <w:t xml:space="preserve"> </w:t>
      </w:r>
      <w:r>
        <w:rPr>
          <w:i/>
          <w:iCs/>
        </w:rPr>
        <w:t xml:space="preserve">harsh words for the </w:t>
      </w:r>
      <w:r w:rsidR="004C7282">
        <w:rPr>
          <w:i/>
          <w:iCs/>
        </w:rPr>
        <w:t>j</w:t>
      </w:r>
      <w:r>
        <w:rPr>
          <w:i/>
          <w:iCs/>
        </w:rPr>
        <w:t>udge in the original trial, primarily for remarks that he</w:t>
      </w:r>
      <w:r w:rsidR="00870091">
        <w:rPr>
          <w:i/>
          <w:iCs/>
        </w:rPr>
        <w:t xml:space="preserve"> </w:t>
      </w:r>
      <w:r>
        <w:rPr>
          <w:i/>
          <w:iCs/>
        </w:rPr>
        <w:t>made to the media. In June 2001, the U</w:t>
      </w:r>
      <w:r w:rsidR="004C7282">
        <w:rPr>
          <w:i/>
          <w:iCs/>
        </w:rPr>
        <w:t>.</w:t>
      </w:r>
      <w:r>
        <w:rPr>
          <w:i/>
          <w:iCs/>
        </w:rPr>
        <w:t>S</w:t>
      </w:r>
      <w:r w:rsidR="004C7282">
        <w:rPr>
          <w:i/>
          <w:iCs/>
        </w:rPr>
        <w:t>.</w:t>
      </w:r>
      <w:r>
        <w:rPr>
          <w:i/>
          <w:iCs/>
        </w:rPr>
        <w:t xml:space="preserve"> Court of Appeals in the District of</w:t>
      </w:r>
      <w:r w:rsidR="00870091">
        <w:rPr>
          <w:i/>
          <w:iCs/>
        </w:rPr>
        <w:t xml:space="preserve"> </w:t>
      </w:r>
      <w:r>
        <w:rPr>
          <w:i/>
          <w:iCs/>
        </w:rPr>
        <w:t>Columbia agreed that Microsoft did maintain a monopoly but rejected the</w:t>
      </w:r>
      <w:r w:rsidR="00870091">
        <w:rPr>
          <w:i/>
          <w:iCs/>
        </w:rPr>
        <w:t xml:space="preserve"> </w:t>
      </w:r>
      <w:r>
        <w:rPr>
          <w:i/>
          <w:iCs/>
        </w:rPr>
        <w:t>order to break the company into two parts. It ordered a new judge to</w:t>
      </w:r>
      <w:r w:rsidR="004C7282">
        <w:rPr>
          <w:i/>
          <w:iCs/>
        </w:rPr>
        <w:t xml:space="preserve"> </w:t>
      </w:r>
      <w:r>
        <w:rPr>
          <w:i/>
          <w:iCs/>
        </w:rPr>
        <w:t>determine an appropriate remedy.</w:t>
      </w:r>
    </w:p>
    <w:p w:rsidR="00616654" w:rsidRDefault="00616654" w:rsidP="00616654">
      <w:pPr>
        <w:tabs>
          <w:tab w:val="left" w:pos="720"/>
          <w:tab w:val="left" w:pos="1080"/>
        </w:tabs>
      </w:pPr>
    </w:p>
    <w:p w:rsidR="00616654" w:rsidRDefault="00616654" w:rsidP="00616654">
      <w:pPr>
        <w:tabs>
          <w:tab w:val="left" w:pos="720"/>
          <w:tab w:val="left" w:pos="1080"/>
        </w:tabs>
      </w:pPr>
      <w:r>
        <w:rPr>
          <w:i/>
          <w:iCs/>
        </w:rPr>
        <w:t>Microsoft appealed to the Supreme Court to overrule the antitrust ruling, but</w:t>
      </w:r>
      <w:r w:rsidR="00870091">
        <w:rPr>
          <w:i/>
          <w:iCs/>
        </w:rPr>
        <w:t xml:space="preserve"> </w:t>
      </w:r>
      <w:r>
        <w:rPr>
          <w:i/>
          <w:iCs/>
        </w:rPr>
        <w:t>the request was rejected. A deal was reached with the Department of Justice</w:t>
      </w:r>
      <w:r w:rsidR="00870091">
        <w:rPr>
          <w:i/>
          <w:iCs/>
        </w:rPr>
        <w:t xml:space="preserve"> </w:t>
      </w:r>
      <w:r>
        <w:rPr>
          <w:i/>
          <w:iCs/>
        </w:rPr>
        <w:t>in November 2001, but several states opposed the settlement. Talks continued</w:t>
      </w:r>
      <w:r w:rsidR="00870091">
        <w:rPr>
          <w:i/>
          <w:iCs/>
        </w:rPr>
        <w:t xml:space="preserve"> </w:t>
      </w:r>
      <w:r>
        <w:rPr>
          <w:i/>
          <w:iCs/>
        </w:rPr>
        <w:t>until November 2002</w:t>
      </w:r>
      <w:r w:rsidR="004C7282">
        <w:rPr>
          <w:i/>
          <w:iCs/>
        </w:rPr>
        <w:t>,</w:t>
      </w:r>
      <w:r>
        <w:rPr>
          <w:i/>
          <w:iCs/>
        </w:rPr>
        <w:t xml:space="preserve"> when the </w:t>
      </w:r>
      <w:r w:rsidR="004C7282">
        <w:rPr>
          <w:i/>
          <w:iCs/>
        </w:rPr>
        <w:t>j</w:t>
      </w:r>
      <w:r>
        <w:rPr>
          <w:i/>
          <w:iCs/>
        </w:rPr>
        <w:t>udge finally approved a settlement between</w:t>
      </w:r>
      <w:r w:rsidR="00870091">
        <w:rPr>
          <w:i/>
          <w:iCs/>
        </w:rPr>
        <w:t xml:space="preserve"> </w:t>
      </w:r>
      <w:r>
        <w:rPr>
          <w:i/>
          <w:iCs/>
        </w:rPr>
        <w:t>Microsoft and the government. Most of the states that opposed the earlier</w:t>
      </w:r>
      <w:r w:rsidR="00870091">
        <w:rPr>
          <w:i/>
          <w:iCs/>
        </w:rPr>
        <w:t xml:space="preserve"> </w:t>
      </w:r>
      <w:r>
        <w:rPr>
          <w:i/>
          <w:iCs/>
        </w:rPr>
        <w:t>settlement dropped their opposition.</w:t>
      </w:r>
    </w:p>
    <w:p w:rsidR="00616654" w:rsidRDefault="008A2D5D" w:rsidP="00616654">
      <w:pPr>
        <w:tabs>
          <w:tab w:val="left" w:pos="720"/>
          <w:tab w:val="left" w:pos="1080"/>
        </w:tabs>
      </w:pPr>
      <w:r>
        <w:br w:type="page"/>
      </w:r>
    </w:p>
    <w:p w:rsidR="005D7E62" w:rsidRDefault="00616654" w:rsidP="00870091">
      <w:pPr>
        <w:tabs>
          <w:tab w:val="left" w:pos="720"/>
          <w:tab w:val="left" w:pos="1080"/>
        </w:tabs>
        <w:rPr>
          <w:rFonts w:ascii="CG Times" w:hAnsi="CG Times"/>
          <w:spacing w:val="-2"/>
          <w:kern w:val="2"/>
        </w:rPr>
      </w:pPr>
      <w:r>
        <w:rPr>
          <w:i/>
          <w:iCs/>
        </w:rPr>
        <w:t>Some features involve the restructuring of pricing to level the playing field for</w:t>
      </w:r>
      <w:r w:rsidR="00870091">
        <w:rPr>
          <w:i/>
          <w:iCs/>
        </w:rPr>
        <w:t xml:space="preserve"> </w:t>
      </w:r>
      <w:r>
        <w:rPr>
          <w:i/>
          <w:iCs/>
        </w:rPr>
        <w:t>resellers</w:t>
      </w:r>
      <w:r w:rsidR="004C7282">
        <w:rPr>
          <w:i/>
          <w:iCs/>
        </w:rPr>
        <w:t>,</w:t>
      </w:r>
      <w:r>
        <w:rPr>
          <w:i/>
          <w:iCs/>
        </w:rPr>
        <w:t xml:space="preserve"> sharing technical data</w:t>
      </w:r>
      <w:r w:rsidR="004C7282">
        <w:rPr>
          <w:i/>
          <w:iCs/>
        </w:rPr>
        <w:t>,</w:t>
      </w:r>
      <w:r>
        <w:rPr>
          <w:i/>
          <w:iCs/>
        </w:rPr>
        <w:t xml:space="preserve"> and allowing for the removal of Microsoft</w:t>
      </w:r>
      <w:r w:rsidR="00870091">
        <w:rPr>
          <w:i/>
          <w:iCs/>
        </w:rPr>
        <w:t xml:space="preserve"> </w:t>
      </w:r>
      <w:r>
        <w:rPr>
          <w:i/>
          <w:iCs/>
        </w:rPr>
        <w:t>icons from the desktop in Windows XP.</w:t>
      </w:r>
      <w:r>
        <w:rPr>
          <w:i/>
          <w:iCs/>
        </w:rPr>
        <w:br/>
      </w:r>
    </w:p>
    <w:sectPr w:rsidR="005D7E62" w:rsidSect="00024056">
      <w:headerReference w:type="even" r:id="rId31"/>
      <w:headerReference w:type="default" r:id="rId32"/>
      <w:footerReference w:type="even" r:id="rId33"/>
      <w:footerReference w:type="default" r:id="rId34"/>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047" w:rsidRDefault="00492047">
      <w:r>
        <w:separator/>
      </w:r>
    </w:p>
  </w:endnote>
  <w:endnote w:type="continuationSeparator" w:id="0">
    <w:p w:rsidR="00492047" w:rsidRDefault="0049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B21" w:rsidRDefault="00FB7B21" w:rsidP="00FE7BD8">
    <w:pPr>
      <w:pStyle w:val="aa"/>
      <w:jc w:val="center"/>
      <w:rPr>
        <w:sz w:val="20"/>
        <w:szCs w:val="20"/>
      </w:rPr>
    </w:pPr>
    <w:r w:rsidRPr="00FE7BD8">
      <w:rPr>
        <w:sz w:val="20"/>
        <w:szCs w:val="20"/>
      </w:rPr>
      <w:t>1-</w:t>
    </w:r>
    <w:r w:rsidRPr="00FE7BD8">
      <w:rPr>
        <w:sz w:val="20"/>
        <w:szCs w:val="20"/>
      </w:rPr>
      <w:fldChar w:fldCharType="begin"/>
    </w:r>
    <w:r w:rsidRPr="00FE7BD8">
      <w:rPr>
        <w:sz w:val="20"/>
        <w:szCs w:val="20"/>
      </w:rPr>
      <w:instrText xml:space="preserve"> PAGE </w:instrText>
    </w:r>
    <w:r w:rsidRPr="00FE7BD8">
      <w:rPr>
        <w:sz w:val="20"/>
        <w:szCs w:val="20"/>
      </w:rPr>
      <w:fldChar w:fldCharType="separate"/>
    </w:r>
    <w:r w:rsidR="00E0505F">
      <w:rPr>
        <w:noProof/>
        <w:sz w:val="20"/>
        <w:szCs w:val="20"/>
      </w:rPr>
      <w:t>2</w:t>
    </w:r>
    <w:r w:rsidRPr="00FE7BD8">
      <w:rPr>
        <w:sz w:val="20"/>
        <w:szCs w:val="20"/>
      </w:rPr>
      <w:fldChar w:fldCharType="end"/>
    </w:r>
  </w:p>
  <w:p w:rsidR="001F5317" w:rsidRPr="001F5317" w:rsidRDefault="001F5317" w:rsidP="001F5317">
    <w:pPr>
      <w:pStyle w:val="aa"/>
      <w:jc w:val="center"/>
      <w:rPr>
        <w:sz w:val="16"/>
        <w:szCs w:val="16"/>
      </w:rPr>
    </w:pPr>
    <w:r w:rsidRPr="008A2D5D">
      <w:rPr>
        <w:sz w:val="16"/>
        <w:szCs w:val="16"/>
      </w:rPr>
      <w:t xml:space="preserve">© 2014 by McGraw-Hill Education. This is proprietary material solely for authorized instructor use. Not authorized for sale or distribution in any manner. This document may not be copied, scanned, duplicated, forwarded, distributed, or posted </w:t>
    </w:r>
    <w:r>
      <w:rPr>
        <w:sz w:val="16"/>
        <w:szCs w:val="16"/>
      </w:rPr>
      <w:t>on a website, in whole or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B21" w:rsidRDefault="00FB7B21" w:rsidP="00FE7BD8">
    <w:pPr>
      <w:pStyle w:val="aa"/>
      <w:jc w:val="center"/>
      <w:rPr>
        <w:sz w:val="20"/>
        <w:szCs w:val="20"/>
      </w:rPr>
    </w:pPr>
    <w:r w:rsidRPr="00FE7BD8">
      <w:rPr>
        <w:sz w:val="20"/>
        <w:szCs w:val="20"/>
      </w:rPr>
      <w:t>1-</w:t>
    </w:r>
    <w:r w:rsidRPr="00FE7BD8">
      <w:rPr>
        <w:sz w:val="20"/>
        <w:szCs w:val="20"/>
      </w:rPr>
      <w:fldChar w:fldCharType="begin"/>
    </w:r>
    <w:r w:rsidRPr="00FE7BD8">
      <w:rPr>
        <w:sz w:val="20"/>
        <w:szCs w:val="20"/>
      </w:rPr>
      <w:instrText xml:space="preserve"> PAGE </w:instrText>
    </w:r>
    <w:r w:rsidRPr="00FE7BD8">
      <w:rPr>
        <w:sz w:val="20"/>
        <w:szCs w:val="20"/>
      </w:rPr>
      <w:fldChar w:fldCharType="separate"/>
    </w:r>
    <w:r w:rsidR="00E0505F">
      <w:rPr>
        <w:noProof/>
        <w:sz w:val="20"/>
        <w:szCs w:val="20"/>
      </w:rPr>
      <w:t>1</w:t>
    </w:r>
    <w:r w:rsidRPr="00FE7BD8">
      <w:rPr>
        <w:sz w:val="20"/>
        <w:szCs w:val="20"/>
      </w:rPr>
      <w:fldChar w:fldCharType="end"/>
    </w:r>
  </w:p>
  <w:p w:rsidR="008A2D5D" w:rsidRPr="008A2D5D" w:rsidRDefault="008A2D5D" w:rsidP="00FE7BD8">
    <w:pPr>
      <w:pStyle w:val="aa"/>
      <w:jc w:val="center"/>
      <w:rPr>
        <w:sz w:val="16"/>
        <w:szCs w:val="16"/>
      </w:rPr>
    </w:pPr>
    <w:r w:rsidRPr="008A2D5D">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047" w:rsidRDefault="00492047">
      <w:r>
        <w:separator/>
      </w:r>
    </w:p>
  </w:footnote>
  <w:footnote w:type="continuationSeparator" w:id="0">
    <w:p w:rsidR="00492047" w:rsidRDefault="0049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B21" w:rsidRPr="00FE7BD8" w:rsidRDefault="00FB7B21" w:rsidP="00FE7BD8">
    <w:pPr>
      <w:pStyle w:val="a9"/>
      <w:rPr>
        <w:sz w:val="20"/>
        <w:szCs w:val="20"/>
      </w:rPr>
    </w:pPr>
    <w:r w:rsidRPr="00FE7BD8">
      <w:rPr>
        <w:sz w:val="20"/>
        <w:szCs w:val="20"/>
      </w:rPr>
      <w:t xml:space="preserve">Chapter </w:t>
    </w:r>
    <w:r>
      <w:rPr>
        <w:sz w:val="20"/>
        <w:szCs w:val="20"/>
      </w:rPr>
      <w:t>0</w:t>
    </w:r>
    <w:r w:rsidRPr="00FE7BD8">
      <w:rPr>
        <w:sz w:val="20"/>
        <w:szCs w:val="20"/>
      </w:rPr>
      <w:t>1</w:t>
    </w:r>
    <w:r>
      <w:rPr>
        <w:sz w:val="20"/>
        <w:szCs w:val="20"/>
      </w:rPr>
      <w:t xml:space="preserve"> </w:t>
    </w:r>
    <w:r w:rsidR="005D7C73">
      <w:rPr>
        <w:sz w:val="20"/>
        <w:szCs w:val="20"/>
      </w:rPr>
      <w:t>–</w:t>
    </w:r>
    <w:r w:rsidRPr="00FE7BD8">
      <w:rPr>
        <w:sz w:val="20"/>
        <w:szCs w:val="20"/>
      </w:rPr>
      <w:t xml:space="preserve"> Introduction to Financial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B21" w:rsidRPr="00FE7BD8" w:rsidRDefault="00FB7B21" w:rsidP="00FE7BD8">
    <w:pPr>
      <w:pStyle w:val="a9"/>
      <w:rPr>
        <w:sz w:val="20"/>
        <w:szCs w:val="20"/>
      </w:rPr>
    </w:pPr>
    <w:r w:rsidRPr="00FE7BD8">
      <w:rPr>
        <w:sz w:val="20"/>
        <w:szCs w:val="20"/>
      </w:rPr>
      <w:t xml:space="preserve">Chapter </w:t>
    </w:r>
    <w:r>
      <w:rPr>
        <w:sz w:val="20"/>
        <w:szCs w:val="20"/>
      </w:rPr>
      <w:t>0</w:t>
    </w:r>
    <w:r w:rsidRPr="00FE7BD8">
      <w:rPr>
        <w:sz w:val="20"/>
        <w:szCs w:val="20"/>
      </w:rPr>
      <w:t>1</w:t>
    </w:r>
    <w:r>
      <w:rPr>
        <w:sz w:val="20"/>
        <w:szCs w:val="20"/>
      </w:rPr>
      <w:t xml:space="preserve"> </w:t>
    </w:r>
    <w:r w:rsidR="009A56DD">
      <w:rPr>
        <w:sz w:val="20"/>
        <w:szCs w:val="20"/>
      </w:rPr>
      <w:t>–</w:t>
    </w:r>
    <w:r w:rsidRPr="00FE7BD8">
      <w:rPr>
        <w:sz w:val="20"/>
        <w:szCs w:val="20"/>
      </w:rPr>
      <w:t xml:space="preserve"> Introduction to Financial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3789E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D9173F"/>
    <w:multiLevelType w:val="hybridMultilevel"/>
    <w:tmpl w:val="1E945A64"/>
    <w:lvl w:ilvl="0" w:tplc="09A8AFB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57ED2"/>
    <w:multiLevelType w:val="multilevel"/>
    <w:tmpl w:val="30A6AE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42A6D"/>
    <w:multiLevelType w:val="multilevel"/>
    <w:tmpl w:val="755600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340"/>
        </w:tabs>
        <w:ind w:left="234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3953EA"/>
    <w:multiLevelType w:val="hybridMultilevel"/>
    <w:tmpl w:val="BDE2311E"/>
    <w:lvl w:ilvl="0" w:tplc="9C60A4A4">
      <w:start w:val="4"/>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23E7E22"/>
    <w:multiLevelType w:val="multilevel"/>
    <w:tmpl w:val="5E88DC9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2E580E"/>
    <w:multiLevelType w:val="multilevel"/>
    <w:tmpl w:val="D3EA5B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1E33518"/>
    <w:multiLevelType w:val="hybridMultilevel"/>
    <w:tmpl w:val="171CCCDE"/>
    <w:lvl w:ilvl="0" w:tplc="09A8AFB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254A6"/>
    <w:multiLevelType w:val="hybridMultilevel"/>
    <w:tmpl w:val="56FECC56"/>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76925F7"/>
    <w:multiLevelType w:val="hybridMultilevel"/>
    <w:tmpl w:val="6C4C1E6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2D194429"/>
    <w:multiLevelType w:val="hybridMultilevel"/>
    <w:tmpl w:val="569285D0"/>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0377B8B"/>
    <w:multiLevelType w:val="hybridMultilevel"/>
    <w:tmpl w:val="9EE8D0D8"/>
    <w:lvl w:ilvl="0" w:tplc="09A8AFB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sz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0101CC"/>
    <w:multiLevelType w:val="hybridMultilevel"/>
    <w:tmpl w:val="31FE2EF6"/>
    <w:lvl w:ilvl="0" w:tplc="09A8AFB8">
      <w:start w:val="1"/>
      <w:numFmt w:val="bullet"/>
      <w:lvlText w:val=""/>
      <w:lvlJc w:val="left"/>
      <w:pPr>
        <w:tabs>
          <w:tab w:val="num" w:pos="0"/>
        </w:tabs>
        <w:ind w:left="0" w:hanging="360"/>
      </w:pPr>
      <w:rPr>
        <w:rFonts w:ascii="Symbol" w:hAnsi="Symbol" w:hint="default"/>
        <w:sz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D1A59BB"/>
    <w:multiLevelType w:val="hybridMultilevel"/>
    <w:tmpl w:val="A8682F24"/>
    <w:lvl w:ilvl="0" w:tplc="09A8AFB8">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73B69E2"/>
    <w:multiLevelType w:val="hybridMultilevel"/>
    <w:tmpl w:val="80D62A4C"/>
    <w:lvl w:ilvl="0" w:tplc="25E8978C">
      <w:start w:val="1"/>
      <w:numFmt w:val="bullet"/>
      <w:lvlText w:val="•"/>
      <w:lvlJc w:val="left"/>
      <w:pPr>
        <w:tabs>
          <w:tab w:val="num" w:pos="720"/>
        </w:tabs>
        <w:ind w:left="720" w:hanging="360"/>
      </w:pPr>
      <w:rPr>
        <w:rFonts w:ascii="Times New Roman" w:hAnsi="Times New Roman" w:hint="default"/>
      </w:rPr>
    </w:lvl>
    <w:lvl w:ilvl="1" w:tplc="8612F1E0">
      <w:start w:val="160"/>
      <w:numFmt w:val="bullet"/>
      <w:lvlText w:val="•"/>
      <w:lvlJc w:val="left"/>
      <w:pPr>
        <w:tabs>
          <w:tab w:val="num" w:pos="1440"/>
        </w:tabs>
        <w:ind w:left="1440" w:hanging="360"/>
      </w:pPr>
      <w:rPr>
        <w:rFonts w:ascii="Times New Roman" w:hAnsi="Times New Roman" w:hint="default"/>
      </w:rPr>
    </w:lvl>
    <w:lvl w:ilvl="2" w:tplc="DB003B1E" w:tentative="1">
      <w:start w:val="1"/>
      <w:numFmt w:val="bullet"/>
      <w:lvlText w:val="•"/>
      <w:lvlJc w:val="left"/>
      <w:pPr>
        <w:tabs>
          <w:tab w:val="num" w:pos="2160"/>
        </w:tabs>
        <w:ind w:left="2160" w:hanging="360"/>
      </w:pPr>
      <w:rPr>
        <w:rFonts w:ascii="Times New Roman" w:hAnsi="Times New Roman" w:hint="default"/>
      </w:rPr>
    </w:lvl>
    <w:lvl w:ilvl="3" w:tplc="3AA08C8E" w:tentative="1">
      <w:start w:val="1"/>
      <w:numFmt w:val="bullet"/>
      <w:lvlText w:val="•"/>
      <w:lvlJc w:val="left"/>
      <w:pPr>
        <w:tabs>
          <w:tab w:val="num" w:pos="2880"/>
        </w:tabs>
        <w:ind w:left="2880" w:hanging="360"/>
      </w:pPr>
      <w:rPr>
        <w:rFonts w:ascii="Times New Roman" w:hAnsi="Times New Roman" w:hint="default"/>
      </w:rPr>
    </w:lvl>
    <w:lvl w:ilvl="4" w:tplc="9006C432" w:tentative="1">
      <w:start w:val="1"/>
      <w:numFmt w:val="bullet"/>
      <w:lvlText w:val="•"/>
      <w:lvlJc w:val="left"/>
      <w:pPr>
        <w:tabs>
          <w:tab w:val="num" w:pos="3600"/>
        </w:tabs>
        <w:ind w:left="3600" w:hanging="360"/>
      </w:pPr>
      <w:rPr>
        <w:rFonts w:ascii="Times New Roman" w:hAnsi="Times New Roman" w:hint="default"/>
      </w:rPr>
    </w:lvl>
    <w:lvl w:ilvl="5" w:tplc="4EE2CE3E" w:tentative="1">
      <w:start w:val="1"/>
      <w:numFmt w:val="bullet"/>
      <w:lvlText w:val="•"/>
      <w:lvlJc w:val="left"/>
      <w:pPr>
        <w:tabs>
          <w:tab w:val="num" w:pos="4320"/>
        </w:tabs>
        <w:ind w:left="4320" w:hanging="360"/>
      </w:pPr>
      <w:rPr>
        <w:rFonts w:ascii="Times New Roman" w:hAnsi="Times New Roman" w:hint="default"/>
      </w:rPr>
    </w:lvl>
    <w:lvl w:ilvl="6" w:tplc="AFE808D8" w:tentative="1">
      <w:start w:val="1"/>
      <w:numFmt w:val="bullet"/>
      <w:lvlText w:val="•"/>
      <w:lvlJc w:val="left"/>
      <w:pPr>
        <w:tabs>
          <w:tab w:val="num" w:pos="5040"/>
        </w:tabs>
        <w:ind w:left="5040" w:hanging="360"/>
      </w:pPr>
      <w:rPr>
        <w:rFonts w:ascii="Times New Roman" w:hAnsi="Times New Roman" w:hint="default"/>
      </w:rPr>
    </w:lvl>
    <w:lvl w:ilvl="7" w:tplc="AF48C86C" w:tentative="1">
      <w:start w:val="1"/>
      <w:numFmt w:val="bullet"/>
      <w:lvlText w:val="•"/>
      <w:lvlJc w:val="left"/>
      <w:pPr>
        <w:tabs>
          <w:tab w:val="num" w:pos="5760"/>
        </w:tabs>
        <w:ind w:left="5760" w:hanging="360"/>
      </w:pPr>
      <w:rPr>
        <w:rFonts w:ascii="Times New Roman" w:hAnsi="Times New Roman" w:hint="default"/>
      </w:rPr>
    </w:lvl>
    <w:lvl w:ilvl="8" w:tplc="6BCAA48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BCD4B6C"/>
    <w:multiLevelType w:val="multilevel"/>
    <w:tmpl w:val="87D682F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972C16"/>
    <w:multiLevelType w:val="hybridMultilevel"/>
    <w:tmpl w:val="E5E060BC"/>
    <w:lvl w:ilvl="0" w:tplc="811EBBC8">
      <w:start w:val="1"/>
      <w:numFmt w:val="bullet"/>
      <w:lvlText w:val="•"/>
      <w:lvlJc w:val="left"/>
      <w:pPr>
        <w:tabs>
          <w:tab w:val="num" w:pos="720"/>
        </w:tabs>
        <w:ind w:left="720" w:hanging="360"/>
      </w:pPr>
      <w:rPr>
        <w:rFonts w:ascii="Times New Roman" w:hAnsi="Times New Roman" w:hint="default"/>
      </w:rPr>
    </w:lvl>
    <w:lvl w:ilvl="1" w:tplc="9AFE88BE">
      <w:start w:val="160"/>
      <w:numFmt w:val="bullet"/>
      <w:lvlText w:val="•"/>
      <w:lvlJc w:val="left"/>
      <w:pPr>
        <w:tabs>
          <w:tab w:val="num" w:pos="1440"/>
        </w:tabs>
        <w:ind w:left="1440" w:hanging="360"/>
      </w:pPr>
      <w:rPr>
        <w:rFonts w:ascii="Times New Roman" w:hAnsi="Times New Roman" w:hint="default"/>
      </w:rPr>
    </w:lvl>
    <w:lvl w:ilvl="2" w:tplc="6B82DF04">
      <w:start w:val="1"/>
      <w:numFmt w:val="bullet"/>
      <w:lvlText w:val="•"/>
      <w:lvlJc w:val="left"/>
      <w:pPr>
        <w:tabs>
          <w:tab w:val="num" w:pos="2160"/>
        </w:tabs>
        <w:ind w:left="2160" w:hanging="360"/>
      </w:pPr>
      <w:rPr>
        <w:rFonts w:ascii="Times New Roman" w:hAnsi="Times New Roman" w:hint="default"/>
      </w:rPr>
    </w:lvl>
    <w:lvl w:ilvl="3" w:tplc="28442EDA" w:tentative="1">
      <w:start w:val="1"/>
      <w:numFmt w:val="bullet"/>
      <w:lvlText w:val="•"/>
      <w:lvlJc w:val="left"/>
      <w:pPr>
        <w:tabs>
          <w:tab w:val="num" w:pos="2880"/>
        </w:tabs>
        <w:ind w:left="2880" w:hanging="360"/>
      </w:pPr>
      <w:rPr>
        <w:rFonts w:ascii="Times New Roman" w:hAnsi="Times New Roman" w:hint="default"/>
      </w:rPr>
    </w:lvl>
    <w:lvl w:ilvl="4" w:tplc="D2F48882" w:tentative="1">
      <w:start w:val="1"/>
      <w:numFmt w:val="bullet"/>
      <w:lvlText w:val="•"/>
      <w:lvlJc w:val="left"/>
      <w:pPr>
        <w:tabs>
          <w:tab w:val="num" w:pos="3600"/>
        </w:tabs>
        <w:ind w:left="3600" w:hanging="360"/>
      </w:pPr>
      <w:rPr>
        <w:rFonts w:ascii="Times New Roman" w:hAnsi="Times New Roman" w:hint="default"/>
      </w:rPr>
    </w:lvl>
    <w:lvl w:ilvl="5" w:tplc="5A0839A0" w:tentative="1">
      <w:start w:val="1"/>
      <w:numFmt w:val="bullet"/>
      <w:lvlText w:val="•"/>
      <w:lvlJc w:val="left"/>
      <w:pPr>
        <w:tabs>
          <w:tab w:val="num" w:pos="4320"/>
        </w:tabs>
        <w:ind w:left="4320" w:hanging="360"/>
      </w:pPr>
      <w:rPr>
        <w:rFonts w:ascii="Times New Roman" w:hAnsi="Times New Roman" w:hint="default"/>
      </w:rPr>
    </w:lvl>
    <w:lvl w:ilvl="6" w:tplc="13B45AE4" w:tentative="1">
      <w:start w:val="1"/>
      <w:numFmt w:val="bullet"/>
      <w:lvlText w:val="•"/>
      <w:lvlJc w:val="left"/>
      <w:pPr>
        <w:tabs>
          <w:tab w:val="num" w:pos="5040"/>
        </w:tabs>
        <w:ind w:left="5040" w:hanging="360"/>
      </w:pPr>
      <w:rPr>
        <w:rFonts w:ascii="Times New Roman" w:hAnsi="Times New Roman" w:hint="default"/>
      </w:rPr>
    </w:lvl>
    <w:lvl w:ilvl="7" w:tplc="730E4518" w:tentative="1">
      <w:start w:val="1"/>
      <w:numFmt w:val="bullet"/>
      <w:lvlText w:val="•"/>
      <w:lvlJc w:val="left"/>
      <w:pPr>
        <w:tabs>
          <w:tab w:val="num" w:pos="5760"/>
        </w:tabs>
        <w:ind w:left="5760" w:hanging="360"/>
      </w:pPr>
      <w:rPr>
        <w:rFonts w:ascii="Times New Roman" w:hAnsi="Times New Roman" w:hint="default"/>
      </w:rPr>
    </w:lvl>
    <w:lvl w:ilvl="8" w:tplc="1C24E45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4FF08A7"/>
    <w:multiLevelType w:val="hybridMultilevel"/>
    <w:tmpl w:val="9F6A16D4"/>
    <w:lvl w:ilvl="0" w:tplc="7D9AF808">
      <w:start w:val="1"/>
      <w:numFmt w:val="decimal"/>
      <w:lvlText w:val="%1."/>
      <w:lvlJc w:val="left"/>
      <w:pPr>
        <w:tabs>
          <w:tab w:val="num" w:pos="720"/>
        </w:tabs>
        <w:ind w:left="720" w:hanging="360"/>
      </w:pPr>
      <w:rPr>
        <w:rFont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sz w:val="24"/>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A4E28F5"/>
    <w:multiLevelType w:val="hybridMultilevel"/>
    <w:tmpl w:val="F58C9C84"/>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AF127EF"/>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4A554BC"/>
    <w:multiLevelType w:val="hybridMultilevel"/>
    <w:tmpl w:val="EA8A4884"/>
    <w:lvl w:ilvl="0" w:tplc="6ABAE800">
      <w:start w:val="1"/>
      <w:numFmt w:val="bullet"/>
      <w:lvlText w:val="•"/>
      <w:lvlJc w:val="left"/>
      <w:pPr>
        <w:tabs>
          <w:tab w:val="num" w:pos="1080"/>
        </w:tabs>
        <w:ind w:left="1080" w:hanging="360"/>
      </w:pPr>
      <w:rPr>
        <w:rFonts w:ascii="Times New Roman" w:hAnsi="Times New Roman" w:hint="default"/>
      </w:rPr>
    </w:lvl>
    <w:lvl w:ilvl="1" w:tplc="08B8F8B8">
      <w:start w:val="160"/>
      <w:numFmt w:val="bullet"/>
      <w:lvlText w:val="•"/>
      <w:lvlJc w:val="left"/>
      <w:pPr>
        <w:tabs>
          <w:tab w:val="num" w:pos="1800"/>
        </w:tabs>
        <w:ind w:left="1800" w:hanging="360"/>
      </w:pPr>
      <w:rPr>
        <w:rFonts w:ascii="Times New Roman" w:hAnsi="Times New Roman" w:hint="default"/>
      </w:rPr>
    </w:lvl>
    <w:lvl w:ilvl="2" w:tplc="73BEDD0A">
      <w:start w:val="1"/>
      <w:numFmt w:val="bullet"/>
      <w:lvlText w:val="•"/>
      <w:lvlJc w:val="left"/>
      <w:pPr>
        <w:tabs>
          <w:tab w:val="num" w:pos="2520"/>
        </w:tabs>
        <w:ind w:left="2520" w:hanging="360"/>
      </w:pPr>
      <w:rPr>
        <w:rFonts w:ascii="Times New Roman" w:hAnsi="Times New Roman" w:hint="default"/>
      </w:rPr>
    </w:lvl>
    <w:lvl w:ilvl="3" w:tplc="5C6275BE" w:tentative="1">
      <w:start w:val="1"/>
      <w:numFmt w:val="bullet"/>
      <w:lvlText w:val="•"/>
      <w:lvlJc w:val="left"/>
      <w:pPr>
        <w:tabs>
          <w:tab w:val="num" w:pos="3240"/>
        </w:tabs>
        <w:ind w:left="3240" w:hanging="360"/>
      </w:pPr>
      <w:rPr>
        <w:rFonts w:ascii="Times New Roman" w:hAnsi="Times New Roman" w:hint="default"/>
      </w:rPr>
    </w:lvl>
    <w:lvl w:ilvl="4" w:tplc="9D3214F0" w:tentative="1">
      <w:start w:val="1"/>
      <w:numFmt w:val="bullet"/>
      <w:lvlText w:val="•"/>
      <w:lvlJc w:val="left"/>
      <w:pPr>
        <w:tabs>
          <w:tab w:val="num" w:pos="3960"/>
        </w:tabs>
        <w:ind w:left="3960" w:hanging="360"/>
      </w:pPr>
      <w:rPr>
        <w:rFonts w:ascii="Times New Roman" w:hAnsi="Times New Roman" w:hint="default"/>
      </w:rPr>
    </w:lvl>
    <w:lvl w:ilvl="5" w:tplc="A2C4C604" w:tentative="1">
      <w:start w:val="1"/>
      <w:numFmt w:val="bullet"/>
      <w:lvlText w:val="•"/>
      <w:lvlJc w:val="left"/>
      <w:pPr>
        <w:tabs>
          <w:tab w:val="num" w:pos="4680"/>
        </w:tabs>
        <w:ind w:left="4680" w:hanging="360"/>
      </w:pPr>
      <w:rPr>
        <w:rFonts w:ascii="Times New Roman" w:hAnsi="Times New Roman" w:hint="default"/>
      </w:rPr>
    </w:lvl>
    <w:lvl w:ilvl="6" w:tplc="21F65FA6" w:tentative="1">
      <w:start w:val="1"/>
      <w:numFmt w:val="bullet"/>
      <w:lvlText w:val="•"/>
      <w:lvlJc w:val="left"/>
      <w:pPr>
        <w:tabs>
          <w:tab w:val="num" w:pos="5400"/>
        </w:tabs>
        <w:ind w:left="5400" w:hanging="360"/>
      </w:pPr>
      <w:rPr>
        <w:rFonts w:ascii="Times New Roman" w:hAnsi="Times New Roman" w:hint="default"/>
      </w:rPr>
    </w:lvl>
    <w:lvl w:ilvl="7" w:tplc="BD109928" w:tentative="1">
      <w:start w:val="1"/>
      <w:numFmt w:val="bullet"/>
      <w:lvlText w:val="•"/>
      <w:lvlJc w:val="left"/>
      <w:pPr>
        <w:tabs>
          <w:tab w:val="num" w:pos="6120"/>
        </w:tabs>
        <w:ind w:left="6120" w:hanging="360"/>
      </w:pPr>
      <w:rPr>
        <w:rFonts w:ascii="Times New Roman" w:hAnsi="Times New Roman" w:hint="default"/>
      </w:rPr>
    </w:lvl>
    <w:lvl w:ilvl="8" w:tplc="21DE88A8" w:tentative="1">
      <w:start w:val="1"/>
      <w:numFmt w:val="bullet"/>
      <w:lvlText w:val="•"/>
      <w:lvlJc w:val="left"/>
      <w:pPr>
        <w:tabs>
          <w:tab w:val="num" w:pos="6840"/>
        </w:tabs>
        <w:ind w:left="6840" w:hanging="360"/>
      </w:pPr>
      <w:rPr>
        <w:rFonts w:ascii="Times New Roman" w:hAnsi="Times New Roman" w:hint="default"/>
      </w:rPr>
    </w:lvl>
  </w:abstractNum>
  <w:abstractNum w:abstractNumId="22" w15:restartNumberingAfterBreak="0">
    <w:nsid w:val="6A0E5636"/>
    <w:multiLevelType w:val="hybridMultilevel"/>
    <w:tmpl w:val="1786DF08"/>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CD879E6"/>
    <w:multiLevelType w:val="hybridMultilevel"/>
    <w:tmpl w:val="8974889A"/>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00C5185"/>
    <w:multiLevelType w:val="hybridMultilevel"/>
    <w:tmpl w:val="53322A10"/>
    <w:lvl w:ilvl="0" w:tplc="09A8AFB8">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3461118"/>
    <w:multiLevelType w:val="multilevel"/>
    <w:tmpl w:val="0422FB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5CC567D"/>
    <w:multiLevelType w:val="multilevel"/>
    <w:tmpl w:val="1EB452C0"/>
    <w:lvl w:ilvl="0">
      <w:start w:val="4"/>
      <w:numFmt w:val="upperLetter"/>
      <w:lvlText w:val="%1."/>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1738CA"/>
    <w:multiLevelType w:val="hybridMultilevel"/>
    <w:tmpl w:val="682263B0"/>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541BEA"/>
    <w:multiLevelType w:val="hybridMultilevel"/>
    <w:tmpl w:val="0FFA31EA"/>
    <w:lvl w:ilvl="0" w:tplc="09A8AFB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25"/>
  </w:num>
  <w:num w:numId="3">
    <w:abstractNumId w:val="6"/>
  </w:num>
  <w:num w:numId="4">
    <w:abstractNumId w:val="13"/>
  </w:num>
  <w:num w:numId="5">
    <w:abstractNumId w:val="16"/>
  </w:num>
  <w:num w:numId="6">
    <w:abstractNumId w:val="5"/>
  </w:num>
  <w:num w:numId="7">
    <w:abstractNumId w:val="3"/>
  </w:num>
  <w:num w:numId="8">
    <w:abstractNumId w:val="20"/>
  </w:num>
  <w:num w:numId="9">
    <w:abstractNumId w:val="21"/>
  </w:num>
  <w:num w:numId="10">
    <w:abstractNumId w:val="17"/>
  </w:num>
  <w:num w:numId="11">
    <w:abstractNumId w:val="15"/>
  </w:num>
  <w:num w:numId="12">
    <w:abstractNumId w:val="11"/>
  </w:num>
  <w:num w:numId="13">
    <w:abstractNumId w:val="7"/>
  </w:num>
  <w:num w:numId="14">
    <w:abstractNumId w:val="22"/>
  </w:num>
  <w:num w:numId="15">
    <w:abstractNumId w:val="19"/>
  </w:num>
  <w:num w:numId="16">
    <w:abstractNumId w:val="14"/>
  </w:num>
  <w:num w:numId="17">
    <w:abstractNumId w:val="12"/>
  </w:num>
  <w:num w:numId="18">
    <w:abstractNumId w:val="1"/>
  </w:num>
  <w:num w:numId="19">
    <w:abstractNumId w:val="4"/>
  </w:num>
  <w:num w:numId="20">
    <w:abstractNumId w:val="18"/>
  </w:num>
  <w:num w:numId="21">
    <w:abstractNumId w:val="26"/>
  </w:num>
  <w:num w:numId="22">
    <w:abstractNumId w:val="9"/>
  </w:num>
  <w:num w:numId="23">
    <w:abstractNumId w:val="23"/>
  </w:num>
  <w:num w:numId="24">
    <w:abstractNumId w:val="8"/>
  </w:num>
  <w:num w:numId="25">
    <w:abstractNumId w:val="27"/>
  </w:num>
  <w:num w:numId="26">
    <w:abstractNumId w:val="28"/>
  </w:num>
  <w:num w:numId="27">
    <w:abstractNumId w:val="10"/>
  </w:num>
  <w:num w:numId="28">
    <w:abstractNumId w:val="2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08A"/>
    <w:rsid w:val="00024056"/>
    <w:rsid w:val="000528ED"/>
    <w:rsid w:val="000A20E0"/>
    <w:rsid w:val="000B2D3B"/>
    <w:rsid w:val="000C531C"/>
    <w:rsid w:val="000D5897"/>
    <w:rsid w:val="000D7D48"/>
    <w:rsid w:val="001243C7"/>
    <w:rsid w:val="0016409A"/>
    <w:rsid w:val="001A1DFF"/>
    <w:rsid w:val="001A256D"/>
    <w:rsid w:val="001B7971"/>
    <w:rsid w:val="001F5317"/>
    <w:rsid w:val="002255C6"/>
    <w:rsid w:val="00256EB4"/>
    <w:rsid w:val="00265818"/>
    <w:rsid w:val="002C5B1B"/>
    <w:rsid w:val="002D7258"/>
    <w:rsid w:val="002E1170"/>
    <w:rsid w:val="00302FB6"/>
    <w:rsid w:val="003462AA"/>
    <w:rsid w:val="00365400"/>
    <w:rsid w:val="00380DCB"/>
    <w:rsid w:val="003F3FB1"/>
    <w:rsid w:val="0041680B"/>
    <w:rsid w:val="00445108"/>
    <w:rsid w:val="004472F2"/>
    <w:rsid w:val="00492047"/>
    <w:rsid w:val="0049291F"/>
    <w:rsid w:val="004A3F12"/>
    <w:rsid w:val="004A5F81"/>
    <w:rsid w:val="004C7282"/>
    <w:rsid w:val="004E683E"/>
    <w:rsid w:val="00506F37"/>
    <w:rsid w:val="00511C12"/>
    <w:rsid w:val="00534B5C"/>
    <w:rsid w:val="0055396A"/>
    <w:rsid w:val="00560F1F"/>
    <w:rsid w:val="00567111"/>
    <w:rsid w:val="005A4E12"/>
    <w:rsid w:val="005D3750"/>
    <w:rsid w:val="005D7C73"/>
    <w:rsid w:val="005D7E62"/>
    <w:rsid w:val="005E65B3"/>
    <w:rsid w:val="00616654"/>
    <w:rsid w:val="006647C4"/>
    <w:rsid w:val="00673C12"/>
    <w:rsid w:val="00677039"/>
    <w:rsid w:val="00696F1B"/>
    <w:rsid w:val="006B3367"/>
    <w:rsid w:val="00725BD3"/>
    <w:rsid w:val="00765E5E"/>
    <w:rsid w:val="007B072A"/>
    <w:rsid w:val="008200A2"/>
    <w:rsid w:val="008205A4"/>
    <w:rsid w:val="0084733D"/>
    <w:rsid w:val="00870091"/>
    <w:rsid w:val="00877328"/>
    <w:rsid w:val="008A2D5D"/>
    <w:rsid w:val="008A6162"/>
    <w:rsid w:val="008B622B"/>
    <w:rsid w:val="008C2E00"/>
    <w:rsid w:val="008F167B"/>
    <w:rsid w:val="00904A30"/>
    <w:rsid w:val="009743A5"/>
    <w:rsid w:val="009A56DD"/>
    <w:rsid w:val="009E7545"/>
    <w:rsid w:val="00A405FB"/>
    <w:rsid w:val="00A45CE3"/>
    <w:rsid w:val="00A854D5"/>
    <w:rsid w:val="00AA36B3"/>
    <w:rsid w:val="00AC2798"/>
    <w:rsid w:val="00B16770"/>
    <w:rsid w:val="00B302F6"/>
    <w:rsid w:val="00B473FD"/>
    <w:rsid w:val="00B565CE"/>
    <w:rsid w:val="00B72BB7"/>
    <w:rsid w:val="00CA0A6C"/>
    <w:rsid w:val="00CB613B"/>
    <w:rsid w:val="00CC37CE"/>
    <w:rsid w:val="00CD6A19"/>
    <w:rsid w:val="00CE0965"/>
    <w:rsid w:val="00CF43C1"/>
    <w:rsid w:val="00D145E4"/>
    <w:rsid w:val="00D36684"/>
    <w:rsid w:val="00D4279E"/>
    <w:rsid w:val="00D43297"/>
    <w:rsid w:val="00D43CC5"/>
    <w:rsid w:val="00D47354"/>
    <w:rsid w:val="00D54966"/>
    <w:rsid w:val="00D733FC"/>
    <w:rsid w:val="00DA5E86"/>
    <w:rsid w:val="00DC06E7"/>
    <w:rsid w:val="00DC75AA"/>
    <w:rsid w:val="00DF208A"/>
    <w:rsid w:val="00DF2D81"/>
    <w:rsid w:val="00DF4C94"/>
    <w:rsid w:val="00E0505F"/>
    <w:rsid w:val="00E32883"/>
    <w:rsid w:val="00E41636"/>
    <w:rsid w:val="00E73ACB"/>
    <w:rsid w:val="00EC74DD"/>
    <w:rsid w:val="00EC7869"/>
    <w:rsid w:val="00ED69E7"/>
    <w:rsid w:val="00EF353B"/>
    <w:rsid w:val="00F30015"/>
    <w:rsid w:val="00F448CE"/>
    <w:rsid w:val="00F51377"/>
    <w:rsid w:val="00FB7B21"/>
    <w:rsid w:val="00FD2488"/>
    <w:rsid w:val="00FE0676"/>
    <w:rsid w:val="00FE7B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14FDDF4-5BB1-43AB-8F1B-47D1B686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paragraph" w:styleId="1">
    <w:name w:val="heading 1"/>
    <w:basedOn w:val="a"/>
    <w:next w:val="a"/>
    <w:qFormat/>
    <w:pPr>
      <w:keepNext/>
      <w:outlineLvl w:val="0"/>
    </w:pPr>
    <w:rPr>
      <w:b/>
      <w:bCs/>
    </w:rPr>
  </w:style>
  <w:style w:type="paragraph" w:styleId="2">
    <w:name w:val="heading 2"/>
    <w:basedOn w:val="a"/>
    <w:next w:val="a"/>
    <w:qFormat/>
    <w:pPr>
      <w:keepNext/>
      <w:outlineLvl w:val="1"/>
    </w:pPr>
    <w:rPr>
      <w:b/>
      <w:bCs/>
      <w:i/>
      <w:i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i/>
      <w:iCs/>
    </w:rPr>
  </w:style>
  <w:style w:type="paragraph" w:customStyle="1" w:styleId="RWJChapterHeading">
    <w:name w:val="RWJ Chapter Heading"/>
    <w:basedOn w:val="a"/>
    <w:next w:val="RWJTitle"/>
    <w:autoRedefine/>
    <w:rsid w:val="00FE7BD8"/>
    <w:pPr>
      <w:tabs>
        <w:tab w:val="left" w:pos="360"/>
        <w:tab w:val="left" w:pos="720"/>
        <w:tab w:val="left" w:pos="1080"/>
      </w:tabs>
    </w:pPr>
    <w:rPr>
      <w:sz w:val="32"/>
    </w:rPr>
  </w:style>
  <w:style w:type="paragraph" w:customStyle="1" w:styleId="RWJTitle">
    <w:name w:val="RWJ Title"/>
    <w:basedOn w:val="a"/>
    <w:next w:val="a"/>
    <w:rPr>
      <w:b/>
      <w:sz w:val="32"/>
    </w:rPr>
  </w:style>
  <w:style w:type="paragraph" w:styleId="a4">
    <w:name w:val="caption"/>
    <w:basedOn w:val="a"/>
    <w:next w:val="a"/>
    <w:qFormat/>
    <w:rPr>
      <w:b/>
      <w:bCs/>
    </w:rPr>
  </w:style>
  <w:style w:type="character" w:styleId="a5">
    <w:name w:val="Hyperlink"/>
    <w:rPr>
      <w:color w:val="0000FF"/>
      <w:u w:val="single"/>
    </w:rPr>
  </w:style>
  <w:style w:type="paragraph" w:styleId="20">
    <w:name w:val="Body Text 2"/>
    <w:basedOn w:val="a"/>
    <w:rPr>
      <w:i/>
      <w:iCs/>
      <w:u w:val="single"/>
    </w:rPr>
  </w:style>
  <w:style w:type="character" w:styleId="a6">
    <w:name w:val="annotation reference"/>
    <w:semiHidden/>
    <w:rPr>
      <w:sz w:val="16"/>
      <w:szCs w:val="16"/>
    </w:rPr>
  </w:style>
  <w:style w:type="paragraph" w:styleId="a7">
    <w:name w:val="annotation text"/>
    <w:basedOn w:val="a"/>
    <w:semiHidden/>
    <w:rPr>
      <w:sz w:val="20"/>
      <w:szCs w:val="20"/>
    </w:rPr>
  </w:style>
  <w:style w:type="character" w:styleId="a8">
    <w:name w:val="FollowedHyperlink"/>
    <w:rPr>
      <w:color w:val="800080"/>
      <w:u w:val="single"/>
    </w:rPr>
  </w:style>
  <w:style w:type="paragraph" w:customStyle="1" w:styleId="RWJSlides">
    <w:name w:val="RWJ Slides"/>
    <w:basedOn w:val="a"/>
    <w:next w:val="a"/>
    <w:rPr>
      <w:b/>
      <w:i/>
      <w:iCs/>
      <w:sz w:val="28"/>
    </w:rPr>
  </w:style>
  <w:style w:type="paragraph" w:styleId="a9">
    <w:name w:val="header"/>
    <w:basedOn w:val="a"/>
    <w:pPr>
      <w:tabs>
        <w:tab w:val="center" w:pos="4320"/>
        <w:tab w:val="right" w:pos="8640"/>
      </w:tabs>
    </w:pPr>
  </w:style>
  <w:style w:type="paragraph" w:styleId="aa">
    <w:name w:val="footer"/>
    <w:basedOn w:val="a"/>
    <w:pPr>
      <w:tabs>
        <w:tab w:val="center" w:pos="4320"/>
        <w:tab w:val="right" w:pos="8640"/>
      </w:tabs>
    </w:pPr>
  </w:style>
  <w:style w:type="character" w:styleId="ab">
    <w:name w:val="page number"/>
    <w:basedOn w:val="a0"/>
  </w:style>
  <w:style w:type="paragraph" w:styleId="ac">
    <w:name w:val="Balloon Text"/>
    <w:basedOn w:val="a"/>
    <w:semiHidden/>
    <w:rsid w:val="004451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90325">
      <w:bodyDiv w:val="1"/>
      <w:marLeft w:val="0"/>
      <w:marRight w:val="0"/>
      <w:marTop w:val="0"/>
      <w:marBottom w:val="0"/>
      <w:divBdr>
        <w:top w:val="none" w:sz="0" w:space="0" w:color="auto"/>
        <w:left w:val="none" w:sz="0" w:space="0" w:color="auto"/>
        <w:bottom w:val="none" w:sz="0" w:space="0" w:color="auto"/>
        <w:right w:val="none" w:sz="0" w:space="0" w:color="auto"/>
      </w:divBdr>
      <w:divsChild>
        <w:div w:id="1811365873">
          <w:marLeft w:val="0"/>
          <w:marRight w:val="0"/>
          <w:marTop w:val="0"/>
          <w:marBottom w:val="0"/>
          <w:divBdr>
            <w:top w:val="none" w:sz="0" w:space="0" w:color="auto"/>
            <w:left w:val="none" w:sz="0" w:space="0" w:color="auto"/>
            <w:bottom w:val="none" w:sz="0" w:space="0" w:color="auto"/>
            <w:right w:val="none" w:sz="0" w:space="0" w:color="auto"/>
          </w:divBdr>
          <w:divsChild>
            <w:div w:id="13544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5330">
      <w:bodyDiv w:val="1"/>
      <w:marLeft w:val="0"/>
      <w:marRight w:val="0"/>
      <w:marTop w:val="0"/>
      <w:marBottom w:val="0"/>
      <w:divBdr>
        <w:top w:val="none" w:sz="0" w:space="0" w:color="auto"/>
        <w:left w:val="none" w:sz="0" w:space="0" w:color="auto"/>
        <w:bottom w:val="none" w:sz="0" w:space="0" w:color="auto"/>
        <w:right w:val="none" w:sz="0" w:space="0" w:color="auto"/>
      </w:divBdr>
      <w:divsChild>
        <w:div w:id="820197120">
          <w:marLeft w:val="0"/>
          <w:marRight w:val="0"/>
          <w:marTop w:val="0"/>
          <w:marBottom w:val="0"/>
          <w:divBdr>
            <w:top w:val="none" w:sz="0" w:space="0" w:color="auto"/>
            <w:left w:val="none" w:sz="0" w:space="0" w:color="auto"/>
            <w:bottom w:val="none" w:sz="0" w:space="0" w:color="auto"/>
            <w:right w:val="none" w:sz="0" w:space="0" w:color="auto"/>
          </w:divBdr>
        </w:div>
      </w:divsChild>
    </w:div>
    <w:div w:id="260380394">
      <w:bodyDiv w:val="1"/>
      <w:marLeft w:val="0"/>
      <w:marRight w:val="0"/>
      <w:marTop w:val="0"/>
      <w:marBottom w:val="0"/>
      <w:divBdr>
        <w:top w:val="none" w:sz="0" w:space="0" w:color="auto"/>
        <w:left w:val="none" w:sz="0" w:space="0" w:color="auto"/>
        <w:bottom w:val="none" w:sz="0" w:space="0" w:color="auto"/>
        <w:right w:val="none" w:sz="0" w:space="0" w:color="auto"/>
      </w:divBdr>
      <w:divsChild>
        <w:div w:id="1221746748">
          <w:marLeft w:val="0"/>
          <w:marRight w:val="0"/>
          <w:marTop w:val="0"/>
          <w:marBottom w:val="0"/>
          <w:divBdr>
            <w:top w:val="none" w:sz="0" w:space="0" w:color="auto"/>
            <w:left w:val="none" w:sz="0" w:space="0" w:color="auto"/>
            <w:bottom w:val="none" w:sz="0" w:space="0" w:color="auto"/>
            <w:right w:val="none" w:sz="0" w:space="0" w:color="auto"/>
          </w:divBdr>
          <w:divsChild>
            <w:div w:id="2902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52987">
      <w:bodyDiv w:val="1"/>
      <w:marLeft w:val="0"/>
      <w:marRight w:val="0"/>
      <w:marTop w:val="0"/>
      <w:marBottom w:val="0"/>
      <w:divBdr>
        <w:top w:val="none" w:sz="0" w:space="0" w:color="auto"/>
        <w:left w:val="none" w:sz="0" w:space="0" w:color="auto"/>
        <w:bottom w:val="none" w:sz="0" w:space="0" w:color="auto"/>
        <w:right w:val="none" w:sz="0" w:space="0" w:color="auto"/>
      </w:divBdr>
      <w:divsChild>
        <w:div w:id="627513697">
          <w:marLeft w:val="0"/>
          <w:marRight w:val="0"/>
          <w:marTop w:val="0"/>
          <w:marBottom w:val="0"/>
          <w:divBdr>
            <w:top w:val="none" w:sz="0" w:space="0" w:color="auto"/>
            <w:left w:val="none" w:sz="0" w:space="0" w:color="auto"/>
            <w:bottom w:val="none" w:sz="0" w:space="0" w:color="auto"/>
            <w:right w:val="none" w:sz="0" w:space="0" w:color="auto"/>
          </w:divBdr>
          <w:divsChild>
            <w:div w:id="221017956">
              <w:marLeft w:val="0"/>
              <w:marRight w:val="0"/>
              <w:marTop w:val="0"/>
              <w:marBottom w:val="0"/>
              <w:divBdr>
                <w:top w:val="none" w:sz="0" w:space="0" w:color="auto"/>
                <w:left w:val="none" w:sz="0" w:space="0" w:color="auto"/>
                <w:bottom w:val="none" w:sz="0" w:space="0" w:color="auto"/>
                <w:right w:val="none" w:sz="0" w:space="0" w:color="auto"/>
              </w:divBdr>
            </w:div>
            <w:div w:id="418991581">
              <w:marLeft w:val="0"/>
              <w:marRight w:val="0"/>
              <w:marTop w:val="0"/>
              <w:marBottom w:val="0"/>
              <w:divBdr>
                <w:top w:val="none" w:sz="0" w:space="0" w:color="auto"/>
                <w:left w:val="none" w:sz="0" w:space="0" w:color="auto"/>
                <w:bottom w:val="none" w:sz="0" w:space="0" w:color="auto"/>
                <w:right w:val="none" w:sz="0" w:space="0" w:color="auto"/>
              </w:divBdr>
            </w:div>
            <w:div w:id="1134639771">
              <w:marLeft w:val="0"/>
              <w:marRight w:val="0"/>
              <w:marTop w:val="0"/>
              <w:marBottom w:val="0"/>
              <w:divBdr>
                <w:top w:val="none" w:sz="0" w:space="0" w:color="auto"/>
                <w:left w:val="none" w:sz="0" w:space="0" w:color="auto"/>
                <w:bottom w:val="none" w:sz="0" w:space="0" w:color="auto"/>
                <w:right w:val="none" w:sz="0" w:space="0" w:color="auto"/>
              </w:divBdr>
            </w:div>
            <w:div w:id="1137458791">
              <w:marLeft w:val="0"/>
              <w:marRight w:val="0"/>
              <w:marTop w:val="0"/>
              <w:marBottom w:val="0"/>
              <w:divBdr>
                <w:top w:val="none" w:sz="0" w:space="0" w:color="auto"/>
                <w:left w:val="none" w:sz="0" w:space="0" w:color="auto"/>
                <w:bottom w:val="none" w:sz="0" w:space="0" w:color="auto"/>
                <w:right w:val="none" w:sz="0" w:space="0" w:color="auto"/>
              </w:divBdr>
            </w:div>
            <w:div w:id="1192256108">
              <w:marLeft w:val="0"/>
              <w:marRight w:val="0"/>
              <w:marTop w:val="0"/>
              <w:marBottom w:val="0"/>
              <w:divBdr>
                <w:top w:val="none" w:sz="0" w:space="0" w:color="auto"/>
                <w:left w:val="none" w:sz="0" w:space="0" w:color="auto"/>
                <w:bottom w:val="none" w:sz="0" w:space="0" w:color="auto"/>
                <w:right w:val="none" w:sz="0" w:space="0" w:color="auto"/>
              </w:divBdr>
            </w:div>
            <w:div w:id="1441292633">
              <w:marLeft w:val="0"/>
              <w:marRight w:val="0"/>
              <w:marTop w:val="0"/>
              <w:marBottom w:val="0"/>
              <w:divBdr>
                <w:top w:val="none" w:sz="0" w:space="0" w:color="auto"/>
                <w:left w:val="none" w:sz="0" w:space="0" w:color="auto"/>
                <w:bottom w:val="none" w:sz="0" w:space="0" w:color="auto"/>
                <w:right w:val="none" w:sz="0" w:space="0" w:color="auto"/>
              </w:divBdr>
            </w:div>
            <w:div w:id="1892836860">
              <w:marLeft w:val="0"/>
              <w:marRight w:val="0"/>
              <w:marTop w:val="0"/>
              <w:marBottom w:val="0"/>
              <w:divBdr>
                <w:top w:val="none" w:sz="0" w:space="0" w:color="auto"/>
                <w:left w:val="none" w:sz="0" w:space="0" w:color="auto"/>
                <w:bottom w:val="none" w:sz="0" w:space="0" w:color="auto"/>
                <w:right w:val="none" w:sz="0" w:space="0" w:color="auto"/>
              </w:divBdr>
            </w:div>
            <w:div w:id="19828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6652">
      <w:bodyDiv w:val="1"/>
      <w:marLeft w:val="0"/>
      <w:marRight w:val="0"/>
      <w:marTop w:val="0"/>
      <w:marBottom w:val="0"/>
      <w:divBdr>
        <w:top w:val="none" w:sz="0" w:space="0" w:color="auto"/>
        <w:left w:val="none" w:sz="0" w:space="0" w:color="auto"/>
        <w:bottom w:val="none" w:sz="0" w:space="0" w:color="auto"/>
        <w:right w:val="none" w:sz="0" w:space="0" w:color="auto"/>
      </w:divBdr>
      <w:divsChild>
        <w:div w:id="805397135">
          <w:marLeft w:val="0"/>
          <w:marRight w:val="0"/>
          <w:marTop w:val="0"/>
          <w:marBottom w:val="0"/>
          <w:divBdr>
            <w:top w:val="none" w:sz="0" w:space="0" w:color="auto"/>
            <w:left w:val="none" w:sz="0" w:space="0" w:color="auto"/>
            <w:bottom w:val="none" w:sz="0" w:space="0" w:color="auto"/>
            <w:right w:val="none" w:sz="0" w:space="0" w:color="auto"/>
          </w:divBdr>
          <w:divsChild>
            <w:div w:id="85284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7267">
      <w:bodyDiv w:val="1"/>
      <w:marLeft w:val="0"/>
      <w:marRight w:val="0"/>
      <w:marTop w:val="0"/>
      <w:marBottom w:val="0"/>
      <w:divBdr>
        <w:top w:val="none" w:sz="0" w:space="0" w:color="auto"/>
        <w:left w:val="none" w:sz="0" w:space="0" w:color="auto"/>
        <w:bottom w:val="none" w:sz="0" w:space="0" w:color="auto"/>
        <w:right w:val="none" w:sz="0" w:space="0" w:color="auto"/>
      </w:divBdr>
      <w:divsChild>
        <w:div w:id="1063672599">
          <w:marLeft w:val="0"/>
          <w:marRight w:val="0"/>
          <w:marTop w:val="0"/>
          <w:marBottom w:val="0"/>
          <w:divBdr>
            <w:top w:val="none" w:sz="0" w:space="0" w:color="auto"/>
            <w:left w:val="none" w:sz="0" w:space="0" w:color="auto"/>
            <w:bottom w:val="none" w:sz="0" w:space="0" w:color="auto"/>
            <w:right w:val="none" w:sz="0" w:space="0" w:color="auto"/>
          </w:divBdr>
          <w:divsChild>
            <w:div w:id="44258296">
              <w:marLeft w:val="0"/>
              <w:marRight w:val="0"/>
              <w:marTop w:val="0"/>
              <w:marBottom w:val="0"/>
              <w:divBdr>
                <w:top w:val="none" w:sz="0" w:space="0" w:color="auto"/>
                <w:left w:val="none" w:sz="0" w:space="0" w:color="auto"/>
                <w:bottom w:val="none" w:sz="0" w:space="0" w:color="auto"/>
                <w:right w:val="none" w:sz="0" w:space="0" w:color="auto"/>
              </w:divBdr>
            </w:div>
            <w:div w:id="676734048">
              <w:marLeft w:val="0"/>
              <w:marRight w:val="0"/>
              <w:marTop w:val="0"/>
              <w:marBottom w:val="0"/>
              <w:divBdr>
                <w:top w:val="none" w:sz="0" w:space="0" w:color="auto"/>
                <w:left w:val="none" w:sz="0" w:space="0" w:color="auto"/>
                <w:bottom w:val="none" w:sz="0" w:space="0" w:color="auto"/>
                <w:right w:val="none" w:sz="0" w:space="0" w:color="auto"/>
              </w:divBdr>
            </w:div>
            <w:div w:id="1155952646">
              <w:marLeft w:val="0"/>
              <w:marRight w:val="0"/>
              <w:marTop w:val="0"/>
              <w:marBottom w:val="0"/>
              <w:divBdr>
                <w:top w:val="none" w:sz="0" w:space="0" w:color="auto"/>
                <w:left w:val="none" w:sz="0" w:space="0" w:color="auto"/>
                <w:bottom w:val="none" w:sz="0" w:space="0" w:color="auto"/>
                <w:right w:val="none" w:sz="0" w:space="0" w:color="auto"/>
              </w:divBdr>
            </w:div>
            <w:div w:id="1277324814">
              <w:marLeft w:val="0"/>
              <w:marRight w:val="0"/>
              <w:marTop w:val="0"/>
              <w:marBottom w:val="0"/>
              <w:divBdr>
                <w:top w:val="none" w:sz="0" w:space="0" w:color="auto"/>
                <w:left w:val="none" w:sz="0" w:space="0" w:color="auto"/>
                <w:bottom w:val="none" w:sz="0" w:space="0" w:color="auto"/>
                <w:right w:val="none" w:sz="0" w:space="0" w:color="auto"/>
              </w:divBdr>
            </w:div>
            <w:div w:id="1630815551">
              <w:marLeft w:val="0"/>
              <w:marRight w:val="0"/>
              <w:marTop w:val="0"/>
              <w:marBottom w:val="0"/>
              <w:divBdr>
                <w:top w:val="none" w:sz="0" w:space="0" w:color="auto"/>
                <w:left w:val="none" w:sz="0" w:space="0" w:color="auto"/>
                <w:bottom w:val="none" w:sz="0" w:space="0" w:color="auto"/>
                <w:right w:val="none" w:sz="0" w:space="0" w:color="auto"/>
              </w:divBdr>
            </w:div>
            <w:div w:id="1980843148">
              <w:marLeft w:val="0"/>
              <w:marRight w:val="0"/>
              <w:marTop w:val="0"/>
              <w:marBottom w:val="0"/>
              <w:divBdr>
                <w:top w:val="none" w:sz="0" w:space="0" w:color="auto"/>
                <w:left w:val="none" w:sz="0" w:space="0" w:color="auto"/>
                <w:bottom w:val="none" w:sz="0" w:space="0" w:color="auto"/>
                <w:right w:val="none" w:sz="0" w:space="0" w:color="auto"/>
              </w:divBdr>
            </w:div>
            <w:div w:id="2001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56695">
      <w:bodyDiv w:val="1"/>
      <w:marLeft w:val="0"/>
      <w:marRight w:val="0"/>
      <w:marTop w:val="0"/>
      <w:marBottom w:val="0"/>
      <w:divBdr>
        <w:top w:val="none" w:sz="0" w:space="0" w:color="auto"/>
        <w:left w:val="none" w:sz="0" w:space="0" w:color="auto"/>
        <w:bottom w:val="none" w:sz="0" w:space="0" w:color="auto"/>
        <w:right w:val="none" w:sz="0" w:space="0" w:color="auto"/>
      </w:divBdr>
      <w:divsChild>
        <w:div w:id="1186285744">
          <w:marLeft w:val="0"/>
          <w:marRight w:val="0"/>
          <w:marTop w:val="0"/>
          <w:marBottom w:val="0"/>
          <w:divBdr>
            <w:top w:val="none" w:sz="0" w:space="0" w:color="auto"/>
            <w:left w:val="none" w:sz="0" w:space="0" w:color="auto"/>
            <w:bottom w:val="none" w:sz="0" w:space="0" w:color="auto"/>
            <w:right w:val="none" w:sz="0" w:space="0" w:color="auto"/>
          </w:divBdr>
          <w:divsChild>
            <w:div w:id="12277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0907">
      <w:bodyDiv w:val="1"/>
      <w:marLeft w:val="0"/>
      <w:marRight w:val="0"/>
      <w:marTop w:val="0"/>
      <w:marBottom w:val="0"/>
      <w:divBdr>
        <w:top w:val="none" w:sz="0" w:space="0" w:color="auto"/>
        <w:left w:val="none" w:sz="0" w:space="0" w:color="auto"/>
        <w:bottom w:val="none" w:sz="0" w:space="0" w:color="auto"/>
        <w:right w:val="none" w:sz="0" w:space="0" w:color="auto"/>
      </w:divBdr>
      <w:divsChild>
        <w:div w:id="1427732366">
          <w:marLeft w:val="0"/>
          <w:marRight w:val="0"/>
          <w:marTop w:val="0"/>
          <w:marBottom w:val="0"/>
          <w:divBdr>
            <w:top w:val="none" w:sz="0" w:space="0" w:color="auto"/>
            <w:left w:val="none" w:sz="0" w:space="0" w:color="auto"/>
            <w:bottom w:val="none" w:sz="0" w:space="0" w:color="auto"/>
            <w:right w:val="none" w:sz="0" w:space="0" w:color="auto"/>
          </w:divBdr>
          <w:divsChild>
            <w:div w:id="18510361">
              <w:marLeft w:val="0"/>
              <w:marRight w:val="0"/>
              <w:marTop w:val="0"/>
              <w:marBottom w:val="0"/>
              <w:divBdr>
                <w:top w:val="none" w:sz="0" w:space="0" w:color="auto"/>
                <w:left w:val="none" w:sz="0" w:space="0" w:color="auto"/>
                <w:bottom w:val="none" w:sz="0" w:space="0" w:color="auto"/>
                <w:right w:val="none" w:sz="0" w:space="0" w:color="auto"/>
              </w:divBdr>
            </w:div>
            <w:div w:id="229586196">
              <w:marLeft w:val="0"/>
              <w:marRight w:val="0"/>
              <w:marTop w:val="0"/>
              <w:marBottom w:val="0"/>
              <w:divBdr>
                <w:top w:val="none" w:sz="0" w:space="0" w:color="auto"/>
                <w:left w:val="none" w:sz="0" w:space="0" w:color="auto"/>
                <w:bottom w:val="none" w:sz="0" w:space="0" w:color="auto"/>
                <w:right w:val="none" w:sz="0" w:space="0" w:color="auto"/>
              </w:divBdr>
            </w:div>
            <w:div w:id="324600620">
              <w:marLeft w:val="0"/>
              <w:marRight w:val="0"/>
              <w:marTop w:val="0"/>
              <w:marBottom w:val="0"/>
              <w:divBdr>
                <w:top w:val="none" w:sz="0" w:space="0" w:color="auto"/>
                <w:left w:val="none" w:sz="0" w:space="0" w:color="auto"/>
                <w:bottom w:val="none" w:sz="0" w:space="0" w:color="auto"/>
                <w:right w:val="none" w:sz="0" w:space="0" w:color="auto"/>
              </w:divBdr>
            </w:div>
            <w:div w:id="366175789">
              <w:marLeft w:val="0"/>
              <w:marRight w:val="0"/>
              <w:marTop w:val="0"/>
              <w:marBottom w:val="0"/>
              <w:divBdr>
                <w:top w:val="none" w:sz="0" w:space="0" w:color="auto"/>
                <w:left w:val="none" w:sz="0" w:space="0" w:color="auto"/>
                <w:bottom w:val="none" w:sz="0" w:space="0" w:color="auto"/>
                <w:right w:val="none" w:sz="0" w:space="0" w:color="auto"/>
              </w:divBdr>
            </w:div>
            <w:div w:id="500198777">
              <w:marLeft w:val="0"/>
              <w:marRight w:val="0"/>
              <w:marTop w:val="0"/>
              <w:marBottom w:val="0"/>
              <w:divBdr>
                <w:top w:val="none" w:sz="0" w:space="0" w:color="auto"/>
                <w:left w:val="none" w:sz="0" w:space="0" w:color="auto"/>
                <w:bottom w:val="none" w:sz="0" w:space="0" w:color="auto"/>
                <w:right w:val="none" w:sz="0" w:space="0" w:color="auto"/>
              </w:divBdr>
            </w:div>
            <w:div w:id="735859034">
              <w:marLeft w:val="0"/>
              <w:marRight w:val="0"/>
              <w:marTop w:val="0"/>
              <w:marBottom w:val="0"/>
              <w:divBdr>
                <w:top w:val="none" w:sz="0" w:space="0" w:color="auto"/>
                <w:left w:val="none" w:sz="0" w:space="0" w:color="auto"/>
                <w:bottom w:val="none" w:sz="0" w:space="0" w:color="auto"/>
                <w:right w:val="none" w:sz="0" w:space="0" w:color="auto"/>
              </w:divBdr>
            </w:div>
            <w:div w:id="742214293">
              <w:marLeft w:val="0"/>
              <w:marRight w:val="0"/>
              <w:marTop w:val="0"/>
              <w:marBottom w:val="0"/>
              <w:divBdr>
                <w:top w:val="none" w:sz="0" w:space="0" w:color="auto"/>
                <w:left w:val="none" w:sz="0" w:space="0" w:color="auto"/>
                <w:bottom w:val="none" w:sz="0" w:space="0" w:color="auto"/>
                <w:right w:val="none" w:sz="0" w:space="0" w:color="auto"/>
              </w:divBdr>
            </w:div>
            <w:div w:id="797987529">
              <w:marLeft w:val="0"/>
              <w:marRight w:val="0"/>
              <w:marTop w:val="0"/>
              <w:marBottom w:val="0"/>
              <w:divBdr>
                <w:top w:val="none" w:sz="0" w:space="0" w:color="auto"/>
                <w:left w:val="none" w:sz="0" w:space="0" w:color="auto"/>
                <w:bottom w:val="none" w:sz="0" w:space="0" w:color="auto"/>
                <w:right w:val="none" w:sz="0" w:space="0" w:color="auto"/>
              </w:divBdr>
            </w:div>
            <w:div w:id="901719550">
              <w:marLeft w:val="0"/>
              <w:marRight w:val="0"/>
              <w:marTop w:val="0"/>
              <w:marBottom w:val="0"/>
              <w:divBdr>
                <w:top w:val="none" w:sz="0" w:space="0" w:color="auto"/>
                <w:left w:val="none" w:sz="0" w:space="0" w:color="auto"/>
                <w:bottom w:val="none" w:sz="0" w:space="0" w:color="auto"/>
                <w:right w:val="none" w:sz="0" w:space="0" w:color="auto"/>
              </w:divBdr>
            </w:div>
            <w:div w:id="1071737277">
              <w:marLeft w:val="0"/>
              <w:marRight w:val="0"/>
              <w:marTop w:val="0"/>
              <w:marBottom w:val="0"/>
              <w:divBdr>
                <w:top w:val="none" w:sz="0" w:space="0" w:color="auto"/>
                <w:left w:val="none" w:sz="0" w:space="0" w:color="auto"/>
                <w:bottom w:val="none" w:sz="0" w:space="0" w:color="auto"/>
                <w:right w:val="none" w:sz="0" w:space="0" w:color="auto"/>
              </w:divBdr>
            </w:div>
            <w:div w:id="1078557031">
              <w:marLeft w:val="0"/>
              <w:marRight w:val="0"/>
              <w:marTop w:val="0"/>
              <w:marBottom w:val="0"/>
              <w:divBdr>
                <w:top w:val="none" w:sz="0" w:space="0" w:color="auto"/>
                <w:left w:val="none" w:sz="0" w:space="0" w:color="auto"/>
                <w:bottom w:val="none" w:sz="0" w:space="0" w:color="auto"/>
                <w:right w:val="none" w:sz="0" w:space="0" w:color="auto"/>
              </w:divBdr>
            </w:div>
            <w:div w:id="1467316634">
              <w:marLeft w:val="0"/>
              <w:marRight w:val="0"/>
              <w:marTop w:val="0"/>
              <w:marBottom w:val="0"/>
              <w:divBdr>
                <w:top w:val="none" w:sz="0" w:space="0" w:color="auto"/>
                <w:left w:val="none" w:sz="0" w:space="0" w:color="auto"/>
                <w:bottom w:val="none" w:sz="0" w:space="0" w:color="auto"/>
                <w:right w:val="none" w:sz="0" w:space="0" w:color="auto"/>
              </w:divBdr>
            </w:div>
            <w:div w:id="1644189630">
              <w:marLeft w:val="0"/>
              <w:marRight w:val="0"/>
              <w:marTop w:val="0"/>
              <w:marBottom w:val="0"/>
              <w:divBdr>
                <w:top w:val="none" w:sz="0" w:space="0" w:color="auto"/>
                <w:left w:val="none" w:sz="0" w:space="0" w:color="auto"/>
                <w:bottom w:val="none" w:sz="0" w:space="0" w:color="auto"/>
                <w:right w:val="none" w:sz="0" w:space="0" w:color="auto"/>
              </w:divBdr>
            </w:div>
            <w:div w:id="1995596188">
              <w:marLeft w:val="0"/>
              <w:marRight w:val="0"/>
              <w:marTop w:val="0"/>
              <w:marBottom w:val="0"/>
              <w:divBdr>
                <w:top w:val="none" w:sz="0" w:space="0" w:color="auto"/>
                <w:left w:val="none" w:sz="0" w:space="0" w:color="auto"/>
                <w:bottom w:val="none" w:sz="0" w:space="0" w:color="auto"/>
                <w:right w:val="none" w:sz="0" w:space="0" w:color="auto"/>
              </w:divBdr>
            </w:div>
            <w:div w:id="20854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28802">
      <w:bodyDiv w:val="1"/>
      <w:marLeft w:val="0"/>
      <w:marRight w:val="0"/>
      <w:marTop w:val="0"/>
      <w:marBottom w:val="0"/>
      <w:divBdr>
        <w:top w:val="none" w:sz="0" w:space="0" w:color="auto"/>
        <w:left w:val="none" w:sz="0" w:space="0" w:color="auto"/>
        <w:bottom w:val="none" w:sz="0" w:space="0" w:color="auto"/>
        <w:right w:val="none" w:sz="0" w:space="0" w:color="auto"/>
      </w:divBdr>
      <w:divsChild>
        <w:div w:id="1487042717">
          <w:marLeft w:val="0"/>
          <w:marRight w:val="0"/>
          <w:marTop w:val="0"/>
          <w:marBottom w:val="0"/>
          <w:divBdr>
            <w:top w:val="none" w:sz="0" w:space="0" w:color="auto"/>
            <w:left w:val="none" w:sz="0" w:space="0" w:color="auto"/>
            <w:bottom w:val="none" w:sz="0" w:space="0" w:color="auto"/>
            <w:right w:val="none" w:sz="0" w:space="0" w:color="auto"/>
          </w:divBdr>
          <w:divsChild>
            <w:div w:id="121897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37307">
      <w:bodyDiv w:val="1"/>
      <w:marLeft w:val="0"/>
      <w:marRight w:val="0"/>
      <w:marTop w:val="0"/>
      <w:marBottom w:val="0"/>
      <w:divBdr>
        <w:top w:val="none" w:sz="0" w:space="0" w:color="auto"/>
        <w:left w:val="none" w:sz="0" w:space="0" w:color="auto"/>
        <w:bottom w:val="none" w:sz="0" w:space="0" w:color="auto"/>
        <w:right w:val="none" w:sz="0" w:space="0" w:color="auto"/>
      </w:divBdr>
      <w:divsChild>
        <w:div w:id="1629816230">
          <w:marLeft w:val="0"/>
          <w:marRight w:val="0"/>
          <w:marTop w:val="0"/>
          <w:marBottom w:val="0"/>
          <w:divBdr>
            <w:top w:val="none" w:sz="0" w:space="0" w:color="auto"/>
            <w:left w:val="none" w:sz="0" w:space="0" w:color="auto"/>
            <w:bottom w:val="none" w:sz="0" w:space="0" w:color="auto"/>
            <w:right w:val="none" w:sz="0" w:space="0" w:color="auto"/>
          </w:divBdr>
          <w:divsChild>
            <w:div w:id="241528027">
              <w:marLeft w:val="0"/>
              <w:marRight w:val="0"/>
              <w:marTop w:val="0"/>
              <w:marBottom w:val="0"/>
              <w:divBdr>
                <w:top w:val="none" w:sz="0" w:space="0" w:color="auto"/>
                <w:left w:val="none" w:sz="0" w:space="0" w:color="auto"/>
                <w:bottom w:val="none" w:sz="0" w:space="0" w:color="auto"/>
                <w:right w:val="none" w:sz="0" w:space="0" w:color="auto"/>
              </w:divBdr>
            </w:div>
            <w:div w:id="616182145">
              <w:marLeft w:val="0"/>
              <w:marRight w:val="0"/>
              <w:marTop w:val="0"/>
              <w:marBottom w:val="0"/>
              <w:divBdr>
                <w:top w:val="none" w:sz="0" w:space="0" w:color="auto"/>
                <w:left w:val="none" w:sz="0" w:space="0" w:color="auto"/>
                <w:bottom w:val="none" w:sz="0" w:space="0" w:color="auto"/>
                <w:right w:val="none" w:sz="0" w:space="0" w:color="auto"/>
              </w:divBdr>
            </w:div>
            <w:div w:id="1057628008">
              <w:marLeft w:val="0"/>
              <w:marRight w:val="0"/>
              <w:marTop w:val="0"/>
              <w:marBottom w:val="0"/>
              <w:divBdr>
                <w:top w:val="none" w:sz="0" w:space="0" w:color="auto"/>
                <w:left w:val="none" w:sz="0" w:space="0" w:color="auto"/>
                <w:bottom w:val="none" w:sz="0" w:space="0" w:color="auto"/>
                <w:right w:val="none" w:sz="0" w:space="0" w:color="auto"/>
              </w:divBdr>
            </w:div>
            <w:div w:id="1222866676">
              <w:marLeft w:val="0"/>
              <w:marRight w:val="0"/>
              <w:marTop w:val="0"/>
              <w:marBottom w:val="0"/>
              <w:divBdr>
                <w:top w:val="none" w:sz="0" w:space="0" w:color="auto"/>
                <w:left w:val="none" w:sz="0" w:space="0" w:color="auto"/>
                <w:bottom w:val="none" w:sz="0" w:space="0" w:color="auto"/>
                <w:right w:val="none" w:sz="0" w:space="0" w:color="auto"/>
              </w:divBdr>
            </w:div>
            <w:div w:id="147942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05349">
      <w:bodyDiv w:val="1"/>
      <w:marLeft w:val="0"/>
      <w:marRight w:val="0"/>
      <w:marTop w:val="0"/>
      <w:marBottom w:val="0"/>
      <w:divBdr>
        <w:top w:val="none" w:sz="0" w:space="0" w:color="auto"/>
        <w:left w:val="none" w:sz="0" w:space="0" w:color="auto"/>
        <w:bottom w:val="none" w:sz="0" w:space="0" w:color="auto"/>
        <w:right w:val="none" w:sz="0" w:space="0" w:color="auto"/>
      </w:divBdr>
      <w:divsChild>
        <w:div w:id="2587999">
          <w:marLeft w:val="0"/>
          <w:marRight w:val="0"/>
          <w:marTop w:val="0"/>
          <w:marBottom w:val="0"/>
          <w:divBdr>
            <w:top w:val="none" w:sz="0" w:space="0" w:color="auto"/>
            <w:left w:val="none" w:sz="0" w:space="0" w:color="auto"/>
            <w:bottom w:val="none" w:sz="0" w:space="0" w:color="auto"/>
            <w:right w:val="none" w:sz="0" w:space="0" w:color="auto"/>
          </w:divBdr>
          <w:divsChild>
            <w:div w:id="20651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90706">
      <w:bodyDiv w:val="1"/>
      <w:marLeft w:val="0"/>
      <w:marRight w:val="0"/>
      <w:marTop w:val="0"/>
      <w:marBottom w:val="0"/>
      <w:divBdr>
        <w:top w:val="none" w:sz="0" w:space="0" w:color="auto"/>
        <w:left w:val="none" w:sz="0" w:space="0" w:color="auto"/>
        <w:bottom w:val="none" w:sz="0" w:space="0" w:color="auto"/>
        <w:right w:val="none" w:sz="0" w:space="0" w:color="auto"/>
      </w:divBdr>
      <w:divsChild>
        <w:div w:id="1342270353">
          <w:marLeft w:val="0"/>
          <w:marRight w:val="0"/>
          <w:marTop w:val="0"/>
          <w:marBottom w:val="0"/>
          <w:divBdr>
            <w:top w:val="none" w:sz="0" w:space="0" w:color="auto"/>
            <w:left w:val="none" w:sz="0" w:space="0" w:color="auto"/>
            <w:bottom w:val="none" w:sz="0" w:space="0" w:color="auto"/>
            <w:right w:val="none" w:sz="0" w:space="0" w:color="auto"/>
          </w:divBdr>
          <w:divsChild>
            <w:div w:id="603266246">
              <w:marLeft w:val="0"/>
              <w:marRight w:val="0"/>
              <w:marTop w:val="0"/>
              <w:marBottom w:val="0"/>
              <w:divBdr>
                <w:top w:val="none" w:sz="0" w:space="0" w:color="auto"/>
                <w:left w:val="none" w:sz="0" w:space="0" w:color="auto"/>
                <w:bottom w:val="none" w:sz="0" w:space="0" w:color="auto"/>
                <w:right w:val="none" w:sz="0" w:space="0" w:color="auto"/>
              </w:divBdr>
            </w:div>
            <w:div w:id="750345882">
              <w:marLeft w:val="0"/>
              <w:marRight w:val="0"/>
              <w:marTop w:val="0"/>
              <w:marBottom w:val="0"/>
              <w:divBdr>
                <w:top w:val="none" w:sz="0" w:space="0" w:color="auto"/>
                <w:left w:val="none" w:sz="0" w:space="0" w:color="auto"/>
                <w:bottom w:val="none" w:sz="0" w:space="0" w:color="auto"/>
                <w:right w:val="none" w:sz="0" w:space="0" w:color="auto"/>
              </w:divBdr>
            </w:div>
            <w:div w:id="792673346">
              <w:marLeft w:val="0"/>
              <w:marRight w:val="0"/>
              <w:marTop w:val="0"/>
              <w:marBottom w:val="0"/>
              <w:divBdr>
                <w:top w:val="none" w:sz="0" w:space="0" w:color="auto"/>
                <w:left w:val="none" w:sz="0" w:space="0" w:color="auto"/>
                <w:bottom w:val="none" w:sz="0" w:space="0" w:color="auto"/>
                <w:right w:val="none" w:sz="0" w:space="0" w:color="auto"/>
              </w:divBdr>
            </w:div>
            <w:div w:id="1009218292">
              <w:marLeft w:val="0"/>
              <w:marRight w:val="0"/>
              <w:marTop w:val="0"/>
              <w:marBottom w:val="0"/>
              <w:divBdr>
                <w:top w:val="none" w:sz="0" w:space="0" w:color="auto"/>
                <w:left w:val="none" w:sz="0" w:space="0" w:color="auto"/>
                <w:bottom w:val="none" w:sz="0" w:space="0" w:color="auto"/>
                <w:right w:val="none" w:sz="0" w:space="0" w:color="auto"/>
              </w:divBdr>
            </w:div>
            <w:div w:id="1021930745">
              <w:marLeft w:val="0"/>
              <w:marRight w:val="0"/>
              <w:marTop w:val="0"/>
              <w:marBottom w:val="0"/>
              <w:divBdr>
                <w:top w:val="none" w:sz="0" w:space="0" w:color="auto"/>
                <w:left w:val="none" w:sz="0" w:space="0" w:color="auto"/>
                <w:bottom w:val="none" w:sz="0" w:space="0" w:color="auto"/>
                <w:right w:val="none" w:sz="0" w:space="0" w:color="auto"/>
              </w:divBdr>
            </w:div>
            <w:div w:id="1371953930">
              <w:marLeft w:val="0"/>
              <w:marRight w:val="0"/>
              <w:marTop w:val="0"/>
              <w:marBottom w:val="0"/>
              <w:divBdr>
                <w:top w:val="none" w:sz="0" w:space="0" w:color="auto"/>
                <w:left w:val="none" w:sz="0" w:space="0" w:color="auto"/>
                <w:bottom w:val="none" w:sz="0" w:space="0" w:color="auto"/>
                <w:right w:val="none" w:sz="0" w:space="0" w:color="auto"/>
              </w:divBdr>
            </w:div>
            <w:div w:id="1482193501">
              <w:marLeft w:val="0"/>
              <w:marRight w:val="0"/>
              <w:marTop w:val="0"/>
              <w:marBottom w:val="0"/>
              <w:divBdr>
                <w:top w:val="none" w:sz="0" w:space="0" w:color="auto"/>
                <w:left w:val="none" w:sz="0" w:space="0" w:color="auto"/>
                <w:bottom w:val="none" w:sz="0" w:space="0" w:color="auto"/>
                <w:right w:val="none" w:sz="0" w:space="0" w:color="auto"/>
              </w:divBdr>
            </w:div>
            <w:div w:id="1678994578">
              <w:marLeft w:val="0"/>
              <w:marRight w:val="0"/>
              <w:marTop w:val="0"/>
              <w:marBottom w:val="0"/>
              <w:divBdr>
                <w:top w:val="none" w:sz="0" w:space="0" w:color="auto"/>
                <w:left w:val="none" w:sz="0" w:space="0" w:color="auto"/>
                <w:bottom w:val="none" w:sz="0" w:space="0" w:color="auto"/>
                <w:right w:val="none" w:sz="0" w:space="0" w:color="auto"/>
              </w:divBdr>
            </w:div>
            <w:div w:id="1930652004">
              <w:marLeft w:val="0"/>
              <w:marRight w:val="0"/>
              <w:marTop w:val="0"/>
              <w:marBottom w:val="0"/>
              <w:divBdr>
                <w:top w:val="none" w:sz="0" w:space="0" w:color="auto"/>
                <w:left w:val="none" w:sz="0" w:space="0" w:color="auto"/>
                <w:bottom w:val="none" w:sz="0" w:space="0" w:color="auto"/>
                <w:right w:val="none" w:sz="0" w:space="0" w:color="auto"/>
              </w:divBdr>
            </w:div>
            <w:div w:id="20197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47945">
      <w:bodyDiv w:val="1"/>
      <w:marLeft w:val="0"/>
      <w:marRight w:val="0"/>
      <w:marTop w:val="0"/>
      <w:marBottom w:val="0"/>
      <w:divBdr>
        <w:top w:val="none" w:sz="0" w:space="0" w:color="auto"/>
        <w:left w:val="none" w:sz="0" w:space="0" w:color="auto"/>
        <w:bottom w:val="none" w:sz="0" w:space="0" w:color="auto"/>
        <w:right w:val="none" w:sz="0" w:space="0" w:color="auto"/>
      </w:divBdr>
      <w:divsChild>
        <w:div w:id="1175650356">
          <w:marLeft w:val="0"/>
          <w:marRight w:val="0"/>
          <w:marTop w:val="0"/>
          <w:marBottom w:val="0"/>
          <w:divBdr>
            <w:top w:val="none" w:sz="0" w:space="0" w:color="auto"/>
            <w:left w:val="none" w:sz="0" w:space="0" w:color="auto"/>
            <w:bottom w:val="none" w:sz="0" w:space="0" w:color="auto"/>
            <w:right w:val="none" w:sz="0" w:space="0" w:color="auto"/>
          </w:divBdr>
          <w:divsChild>
            <w:div w:id="5526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97833">
      <w:bodyDiv w:val="1"/>
      <w:marLeft w:val="0"/>
      <w:marRight w:val="0"/>
      <w:marTop w:val="0"/>
      <w:marBottom w:val="0"/>
      <w:divBdr>
        <w:top w:val="none" w:sz="0" w:space="0" w:color="auto"/>
        <w:left w:val="none" w:sz="0" w:space="0" w:color="auto"/>
        <w:bottom w:val="none" w:sz="0" w:space="0" w:color="auto"/>
        <w:right w:val="none" w:sz="0" w:space="0" w:color="auto"/>
      </w:divBdr>
      <w:divsChild>
        <w:div w:id="1243176428">
          <w:marLeft w:val="0"/>
          <w:marRight w:val="0"/>
          <w:marTop w:val="0"/>
          <w:marBottom w:val="0"/>
          <w:divBdr>
            <w:top w:val="none" w:sz="0" w:space="0" w:color="auto"/>
            <w:left w:val="none" w:sz="0" w:space="0" w:color="auto"/>
            <w:bottom w:val="none" w:sz="0" w:space="0" w:color="auto"/>
            <w:right w:val="none" w:sz="0" w:space="0" w:color="auto"/>
          </w:divBdr>
          <w:divsChild>
            <w:div w:id="149857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98206">
      <w:bodyDiv w:val="1"/>
      <w:marLeft w:val="0"/>
      <w:marRight w:val="0"/>
      <w:marTop w:val="0"/>
      <w:marBottom w:val="0"/>
      <w:divBdr>
        <w:top w:val="none" w:sz="0" w:space="0" w:color="auto"/>
        <w:left w:val="none" w:sz="0" w:space="0" w:color="auto"/>
        <w:bottom w:val="none" w:sz="0" w:space="0" w:color="auto"/>
        <w:right w:val="none" w:sz="0" w:space="0" w:color="auto"/>
      </w:divBdr>
      <w:divsChild>
        <w:div w:id="264850743">
          <w:marLeft w:val="0"/>
          <w:marRight w:val="0"/>
          <w:marTop w:val="0"/>
          <w:marBottom w:val="0"/>
          <w:divBdr>
            <w:top w:val="none" w:sz="0" w:space="0" w:color="auto"/>
            <w:left w:val="none" w:sz="0" w:space="0" w:color="auto"/>
            <w:bottom w:val="none" w:sz="0" w:space="0" w:color="auto"/>
            <w:right w:val="none" w:sz="0" w:space="0" w:color="auto"/>
          </w:divBdr>
          <w:divsChild>
            <w:div w:id="15060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4786">
      <w:bodyDiv w:val="1"/>
      <w:marLeft w:val="0"/>
      <w:marRight w:val="0"/>
      <w:marTop w:val="0"/>
      <w:marBottom w:val="0"/>
      <w:divBdr>
        <w:top w:val="none" w:sz="0" w:space="0" w:color="auto"/>
        <w:left w:val="none" w:sz="0" w:space="0" w:color="auto"/>
        <w:bottom w:val="none" w:sz="0" w:space="0" w:color="auto"/>
        <w:right w:val="none" w:sz="0" w:space="0" w:color="auto"/>
      </w:divBdr>
      <w:divsChild>
        <w:div w:id="259879292">
          <w:marLeft w:val="0"/>
          <w:marRight w:val="0"/>
          <w:marTop w:val="0"/>
          <w:marBottom w:val="0"/>
          <w:divBdr>
            <w:top w:val="none" w:sz="0" w:space="0" w:color="auto"/>
            <w:left w:val="none" w:sz="0" w:space="0" w:color="auto"/>
            <w:bottom w:val="none" w:sz="0" w:space="0" w:color="auto"/>
            <w:right w:val="none" w:sz="0" w:space="0" w:color="auto"/>
          </w:divBdr>
          <w:divsChild>
            <w:div w:id="469516657">
              <w:marLeft w:val="0"/>
              <w:marRight w:val="0"/>
              <w:marTop w:val="0"/>
              <w:marBottom w:val="0"/>
              <w:divBdr>
                <w:top w:val="none" w:sz="0" w:space="0" w:color="auto"/>
                <w:left w:val="none" w:sz="0" w:space="0" w:color="auto"/>
                <w:bottom w:val="none" w:sz="0" w:space="0" w:color="auto"/>
                <w:right w:val="none" w:sz="0" w:space="0" w:color="auto"/>
              </w:divBdr>
            </w:div>
            <w:div w:id="518466176">
              <w:marLeft w:val="0"/>
              <w:marRight w:val="0"/>
              <w:marTop w:val="0"/>
              <w:marBottom w:val="0"/>
              <w:divBdr>
                <w:top w:val="none" w:sz="0" w:space="0" w:color="auto"/>
                <w:left w:val="none" w:sz="0" w:space="0" w:color="auto"/>
                <w:bottom w:val="none" w:sz="0" w:space="0" w:color="auto"/>
                <w:right w:val="none" w:sz="0" w:space="0" w:color="auto"/>
              </w:divBdr>
            </w:div>
            <w:div w:id="1213931822">
              <w:marLeft w:val="0"/>
              <w:marRight w:val="0"/>
              <w:marTop w:val="0"/>
              <w:marBottom w:val="0"/>
              <w:divBdr>
                <w:top w:val="none" w:sz="0" w:space="0" w:color="auto"/>
                <w:left w:val="none" w:sz="0" w:space="0" w:color="auto"/>
                <w:bottom w:val="none" w:sz="0" w:space="0" w:color="auto"/>
                <w:right w:val="none" w:sz="0" w:space="0" w:color="auto"/>
              </w:divBdr>
            </w:div>
            <w:div w:id="1454523223">
              <w:marLeft w:val="0"/>
              <w:marRight w:val="0"/>
              <w:marTop w:val="0"/>
              <w:marBottom w:val="0"/>
              <w:divBdr>
                <w:top w:val="none" w:sz="0" w:space="0" w:color="auto"/>
                <w:left w:val="none" w:sz="0" w:space="0" w:color="auto"/>
                <w:bottom w:val="none" w:sz="0" w:space="0" w:color="auto"/>
                <w:right w:val="none" w:sz="0" w:space="0" w:color="auto"/>
              </w:divBdr>
            </w:div>
            <w:div w:id="1759516220">
              <w:marLeft w:val="0"/>
              <w:marRight w:val="0"/>
              <w:marTop w:val="0"/>
              <w:marBottom w:val="0"/>
              <w:divBdr>
                <w:top w:val="none" w:sz="0" w:space="0" w:color="auto"/>
                <w:left w:val="none" w:sz="0" w:space="0" w:color="auto"/>
                <w:bottom w:val="none" w:sz="0" w:space="0" w:color="auto"/>
                <w:right w:val="none" w:sz="0" w:space="0" w:color="auto"/>
              </w:divBdr>
            </w:div>
            <w:div w:id="1788625019">
              <w:marLeft w:val="0"/>
              <w:marRight w:val="0"/>
              <w:marTop w:val="0"/>
              <w:marBottom w:val="0"/>
              <w:divBdr>
                <w:top w:val="none" w:sz="0" w:space="0" w:color="auto"/>
                <w:left w:val="none" w:sz="0" w:space="0" w:color="auto"/>
                <w:bottom w:val="none" w:sz="0" w:space="0" w:color="auto"/>
                <w:right w:val="none" w:sz="0" w:space="0" w:color="auto"/>
              </w:divBdr>
            </w:div>
            <w:div w:id="199256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18249">
      <w:bodyDiv w:val="1"/>
      <w:marLeft w:val="0"/>
      <w:marRight w:val="0"/>
      <w:marTop w:val="0"/>
      <w:marBottom w:val="0"/>
      <w:divBdr>
        <w:top w:val="none" w:sz="0" w:space="0" w:color="auto"/>
        <w:left w:val="none" w:sz="0" w:space="0" w:color="auto"/>
        <w:bottom w:val="none" w:sz="0" w:space="0" w:color="auto"/>
        <w:right w:val="none" w:sz="0" w:space="0" w:color="auto"/>
      </w:divBdr>
      <w:divsChild>
        <w:div w:id="116722551">
          <w:marLeft w:val="0"/>
          <w:marRight w:val="0"/>
          <w:marTop w:val="0"/>
          <w:marBottom w:val="0"/>
          <w:divBdr>
            <w:top w:val="none" w:sz="0" w:space="0" w:color="auto"/>
            <w:left w:val="none" w:sz="0" w:space="0" w:color="auto"/>
            <w:bottom w:val="none" w:sz="0" w:space="0" w:color="auto"/>
            <w:right w:val="none" w:sz="0" w:space="0" w:color="auto"/>
          </w:divBdr>
          <w:divsChild>
            <w:div w:id="40791363">
              <w:marLeft w:val="0"/>
              <w:marRight w:val="0"/>
              <w:marTop w:val="0"/>
              <w:marBottom w:val="0"/>
              <w:divBdr>
                <w:top w:val="none" w:sz="0" w:space="0" w:color="auto"/>
                <w:left w:val="none" w:sz="0" w:space="0" w:color="auto"/>
                <w:bottom w:val="none" w:sz="0" w:space="0" w:color="auto"/>
                <w:right w:val="none" w:sz="0" w:space="0" w:color="auto"/>
              </w:divBdr>
            </w:div>
            <w:div w:id="119735250">
              <w:marLeft w:val="0"/>
              <w:marRight w:val="0"/>
              <w:marTop w:val="0"/>
              <w:marBottom w:val="0"/>
              <w:divBdr>
                <w:top w:val="none" w:sz="0" w:space="0" w:color="auto"/>
                <w:left w:val="none" w:sz="0" w:space="0" w:color="auto"/>
                <w:bottom w:val="none" w:sz="0" w:space="0" w:color="auto"/>
                <w:right w:val="none" w:sz="0" w:space="0" w:color="auto"/>
              </w:divBdr>
            </w:div>
            <w:div w:id="459155074">
              <w:marLeft w:val="0"/>
              <w:marRight w:val="0"/>
              <w:marTop w:val="0"/>
              <w:marBottom w:val="0"/>
              <w:divBdr>
                <w:top w:val="none" w:sz="0" w:space="0" w:color="auto"/>
                <w:left w:val="none" w:sz="0" w:space="0" w:color="auto"/>
                <w:bottom w:val="none" w:sz="0" w:space="0" w:color="auto"/>
                <w:right w:val="none" w:sz="0" w:space="0" w:color="auto"/>
              </w:divBdr>
            </w:div>
            <w:div w:id="523597338">
              <w:marLeft w:val="0"/>
              <w:marRight w:val="0"/>
              <w:marTop w:val="0"/>
              <w:marBottom w:val="0"/>
              <w:divBdr>
                <w:top w:val="none" w:sz="0" w:space="0" w:color="auto"/>
                <w:left w:val="none" w:sz="0" w:space="0" w:color="auto"/>
                <w:bottom w:val="none" w:sz="0" w:space="0" w:color="auto"/>
                <w:right w:val="none" w:sz="0" w:space="0" w:color="auto"/>
              </w:divBdr>
            </w:div>
            <w:div w:id="1038819659">
              <w:marLeft w:val="0"/>
              <w:marRight w:val="0"/>
              <w:marTop w:val="0"/>
              <w:marBottom w:val="0"/>
              <w:divBdr>
                <w:top w:val="none" w:sz="0" w:space="0" w:color="auto"/>
                <w:left w:val="none" w:sz="0" w:space="0" w:color="auto"/>
                <w:bottom w:val="none" w:sz="0" w:space="0" w:color="auto"/>
                <w:right w:val="none" w:sz="0" w:space="0" w:color="auto"/>
              </w:divBdr>
            </w:div>
            <w:div w:id="1190413081">
              <w:marLeft w:val="0"/>
              <w:marRight w:val="0"/>
              <w:marTop w:val="0"/>
              <w:marBottom w:val="0"/>
              <w:divBdr>
                <w:top w:val="none" w:sz="0" w:space="0" w:color="auto"/>
                <w:left w:val="none" w:sz="0" w:space="0" w:color="auto"/>
                <w:bottom w:val="none" w:sz="0" w:space="0" w:color="auto"/>
                <w:right w:val="none" w:sz="0" w:space="0" w:color="auto"/>
              </w:divBdr>
            </w:div>
            <w:div w:id="1604914891">
              <w:marLeft w:val="0"/>
              <w:marRight w:val="0"/>
              <w:marTop w:val="0"/>
              <w:marBottom w:val="0"/>
              <w:divBdr>
                <w:top w:val="none" w:sz="0" w:space="0" w:color="auto"/>
                <w:left w:val="none" w:sz="0" w:space="0" w:color="auto"/>
                <w:bottom w:val="none" w:sz="0" w:space="0" w:color="auto"/>
                <w:right w:val="none" w:sz="0" w:space="0" w:color="auto"/>
              </w:divBdr>
            </w:div>
            <w:div w:id="1680157185">
              <w:marLeft w:val="0"/>
              <w:marRight w:val="0"/>
              <w:marTop w:val="0"/>
              <w:marBottom w:val="0"/>
              <w:divBdr>
                <w:top w:val="none" w:sz="0" w:space="0" w:color="auto"/>
                <w:left w:val="none" w:sz="0" w:space="0" w:color="auto"/>
                <w:bottom w:val="none" w:sz="0" w:space="0" w:color="auto"/>
                <w:right w:val="none" w:sz="0" w:space="0" w:color="auto"/>
              </w:divBdr>
            </w:div>
            <w:div w:id="1765572157">
              <w:marLeft w:val="0"/>
              <w:marRight w:val="0"/>
              <w:marTop w:val="0"/>
              <w:marBottom w:val="0"/>
              <w:divBdr>
                <w:top w:val="none" w:sz="0" w:space="0" w:color="auto"/>
                <w:left w:val="none" w:sz="0" w:space="0" w:color="auto"/>
                <w:bottom w:val="none" w:sz="0" w:space="0" w:color="auto"/>
                <w:right w:val="none" w:sz="0" w:space="0" w:color="auto"/>
              </w:divBdr>
            </w:div>
            <w:div w:id="1822690511">
              <w:marLeft w:val="0"/>
              <w:marRight w:val="0"/>
              <w:marTop w:val="0"/>
              <w:marBottom w:val="0"/>
              <w:divBdr>
                <w:top w:val="none" w:sz="0" w:space="0" w:color="auto"/>
                <w:left w:val="none" w:sz="0" w:space="0" w:color="auto"/>
                <w:bottom w:val="none" w:sz="0" w:space="0" w:color="auto"/>
                <w:right w:val="none" w:sz="0" w:space="0" w:color="auto"/>
              </w:divBdr>
            </w:div>
            <w:div w:id="21016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15840">
      <w:bodyDiv w:val="1"/>
      <w:marLeft w:val="0"/>
      <w:marRight w:val="0"/>
      <w:marTop w:val="0"/>
      <w:marBottom w:val="0"/>
      <w:divBdr>
        <w:top w:val="none" w:sz="0" w:space="0" w:color="auto"/>
        <w:left w:val="none" w:sz="0" w:space="0" w:color="auto"/>
        <w:bottom w:val="none" w:sz="0" w:space="0" w:color="auto"/>
        <w:right w:val="none" w:sz="0" w:space="0" w:color="auto"/>
      </w:divBdr>
      <w:divsChild>
        <w:div w:id="1342970764">
          <w:marLeft w:val="0"/>
          <w:marRight w:val="0"/>
          <w:marTop w:val="0"/>
          <w:marBottom w:val="0"/>
          <w:divBdr>
            <w:top w:val="none" w:sz="0" w:space="0" w:color="auto"/>
            <w:left w:val="none" w:sz="0" w:space="0" w:color="auto"/>
            <w:bottom w:val="none" w:sz="0" w:space="0" w:color="auto"/>
            <w:right w:val="none" w:sz="0" w:space="0" w:color="auto"/>
          </w:divBdr>
          <w:divsChild>
            <w:div w:id="145243806">
              <w:marLeft w:val="0"/>
              <w:marRight w:val="0"/>
              <w:marTop w:val="0"/>
              <w:marBottom w:val="0"/>
              <w:divBdr>
                <w:top w:val="none" w:sz="0" w:space="0" w:color="auto"/>
                <w:left w:val="none" w:sz="0" w:space="0" w:color="auto"/>
                <w:bottom w:val="none" w:sz="0" w:space="0" w:color="auto"/>
                <w:right w:val="none" w:sz="0" w:space="0" w:color="auto"/>
              </w:divBdr>
            </w:div>
            <w:div w:id="340667632">
              <w:marLeft w:val="0"/>
              <w:marRight w:val="0"/>
              <w:marTop w:val="0"/>
              <w:marBottom w:val="0"/>
              <w:divBdr>
                <w:top w:val="none" w:sz="0" w:space="0" w:color="auto"/>
                <w:left w:val="none" w:sz="0" w:space="0" w:color="auto"/>
                <w:bottom w:val="none" w:sz="0" w:space="0" w:color="auto"/>
                <w:right w:val="none" w:sz="0" w:space="0" w:color="auto"/>
              </w:divBdr>
            </w:div>
            <w:div w:id="734007553">
              <w:marLeft w:val="0"/>
              <w:marRight w:val="0"/>
              <w:marTop w:val="0"/>
              <w:marBottom w:val="0"/>
              <w:divBdr>
                <w:top w:val="none" w:sz="0" w:space="0" w:color="auto"/>
                <w:left w:val="none" w:sz="0" w:space="0" w:color="auto"/>
                <w:bottom w:val="none" w:sz="0" w:space="0" w:color="auto"/>
                <w:right w:val="none" w:sz="0" w:space="0" w:color="auto"/>
              </w:divBdr>
            </w:div>
            <w:div w:id="777993204">
              <w:marLeft w:val="0"/>
              <w:marRight w:val="0"/>
              <w:marTop w:val="0"/>
              <w:marBottom w:val="0"/>
              <w:divBdr>
                <w:top w:val="none" w:sz="0" w:space="0" w:color="auto"/>
                <w:left w:val="none" w:sz="0" w:space="0" w:color="auto"/>
                <w:bottom w:val="none" w:sz="0" w:space="0" w:color="auto"/>
                <w:right w:val="none" w:sz="0" w:space="0" w:color="auto"/>
              </w:divBdr>
            </w:div>
            <w:div w:id="999503994">
              <w:marLeft w:val="0"/>
              <w:marRight w:val="0"/>
              <w:marTop w:val="0"/>
              <w:marBottom w:val="0"/>
              <w:divBdr>
                <w:top w:val="none" w:sz="0" w:space="0" w:color="auto"/>
                <w:left w:val="none" w:sz="0" w:space="0" w:color="auto"/>
                <w:bottom w:val="none" w:sz="0" w:space="0" w:color="auto"/>
                <w:right w:val="none" w:sz="0" w:space="0" w:color="auto"/>
              </w:divBdr>
            </w:div>
            <w:div w:id="1009024373">
              <w:marLeft w:val="0"/>
              <w:marRight w:val="0"/>
              <w:marTop w:val="0"/>
              <w:marBottom w:val="0"/>
              <w:divBdr>
                <w:top w:val="none" w:sz="0" w:space="0" w:color="auto"/>
                <w:left w:val="none" w:sz="0" w:space="0" w:color="auto"/>
                <w:bottom w:val="none" w:sz="0" w:space="0" w:color="auto"/>
                <w:right w:val="none" w:sz="0" w:space="0" w:color="auto"/>
              </w:divBdr>
            </w:div>
            <w:div w:id="1072316102">
              <w:marLeft w:val="0"/>
              <w:marRight w:val="0"/>
              <w:marTop w:val="0"/>
              <w:marBottom w:val="0"/>
              <w:divBdr>
                <w:top w:val="none" w:sz="0" w:space="0" w:color="auto"/>
                <w:left w:val="none" w:sz="0" w:space="0" w:color="auto"/>
                <w:bottom w:val="none" w:sz="0" w:space="0" w:color="auto"/>
                <w:right w:val="none" w:sz="0" w:space="0" w:color="auto"/>
              </w:divBdr>
            </w:div>
            <w:div w:id="1161114727">
              <w:marLeft w:val="0"/>
              <w:marRight w:val="0"/>
              <w:marTop w:val="0"/>
              <w:marBottom w:val="0"/>
              <w:divBdr>
                <w:top w:val="none" w:sz="0" w:space="0" w:color="auto"/>
                <w:left w:val="none" w:sz="0" w:space="0" w:color="auto"/>
                <w:bottom w:val="none" w:sz="0" w:space="0" w:color="auto"/>
                <w:right w:val="none" w:sz="0" w:space="0" w:color="auto"/>
              </w:divBdr>
            </w:div>
            <w:div w:id="1238440196">
              <w:marLeft w:val="0"/>
              <w:marRight w:val="0"/>
              <w:marTop w:val="0"/>
              <w:marBottom w:val="0"/>
              <w:divBdr>
                <w:top w:val="none" w:sz="0" w:space="0" w:color="auto"/>
                <w:left w:val="none" w:sz="0" w:space="0" w:color="auto"/>
                <w:bottom w:val="none" w:sz="0" w:space="0" w:color="auto"/>
                <w:right w:val="none" w:sz="0" w:space="0" w:color="auto"/>
              </w:divBdr>
            </w:div>
            <w:div w:id="1420835956">
              <w:marLeft w:val="0"/>
              <w:marRight w:val="0"/>
              <w:marTop w:val="0"/>
              <w:marBottom w:val="0"/>
              <w:divBdr>
                <w:top w:val="none" w:sz="0" w:space="0" w:color="auto"/>
                <w:left w:val="none" w:sz="0" w:space="0" w:color="auto"/>
                <w:bottom w:val="none" w:sz="0" w:space="0" w:color="auto"/>
                <w:right w:val="none" w:sz="0" w:space="0" w:color="auto"/>
              </w:divBdr>
            </w:div>
            <w:div w:id="1487356931">
              <w:marLeft w:val="0"/>
              <w:marRight w:val="0"/>
              <w:marTop w:val="0"/>
              <w:marBottom w:val="0"/>
              <w:divBdr>
                <w:top w:val="none" w:sz="0" w:space="0" w:color="auto"/>
                <w:left w:val="none" w:sz="0" w:space="0" w:color="auto"/>
                <w:bottom w:val="none" w:sz="0" w:space="0" w:color="auto"/>
                <w:right w:val="none" w:sz="0" w:space="0" w:color="auto"/>
              </w:divBdr>
            </w:div>
            <w:div w:id="1502088121">
              <w:marLeft w:val="0"/>
              <w:marRight w:val="0"/>
              <w:marTop w:val="0"/>
              <w:marBottom w:val="0"/>
              <w:divBdr>
                <w:top w:val="none" w:sz="0" w:space="0" w:color="auto"/>
                <w:left w:val="none" w:sz="0" w:space="0" w:color="auto"/>
                <w:bottom w:val="none" w:sz="0" w:space="0" w:color="auto"/>
                <w:right w:val="none" w:sz="0" w:space="0" w:color="auto"/>
              </w:divBdr>
            </w:div>
            <w:div w:id="1703702604">
              <w:marLeft w:val="0"/>
              <w:marRight w:val="0"/>
              <w:marTop w:val="0"/>
              <w:marBottom w:val="0"/>
              <w:divBdr>
                <w:top w:val="none" w:sz="0" w:space="0" w:color="auto"/>
                <w:left w:val="none" w:sz="0" w:space="0" w:color="auto"/>
                <w:bottom w:val="none" w:sz="0" w:space="0" w:color="auto"/>
                <w:right w:val="none" w:sz="0" w:space="0" w:color="auto"/>
              </w:divBdr>
            </w:div>
            <w:div w:id="20059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2867">
      <w:bodyDiv w:val="1"/>
      <w:marLeft w:val="0"/>
      <w:marRight w:val="0"/>
      <w:marTop w:val="0"/>
      <w:marBottom w:val="0"/>
      <w:divBdr>
        <w:top w:val="none" w:sz="0" w:space="0" w:color="auto"/>
        <w:left w:val="none" w:sz="0" w:space="0" w:color="auto"/>
        <w:bottom w:val="none" w:sz="0" w:space="0" w:color="auto"/>
        <w:right w:val="none" w:sz="0" w:space="0" w:color="auto"/>
      </w:divBdr>
      <w:divsChild>
        <w:div w:id="1085107234">
          <w:marLeft w:val="0"/>
          <w:marRight w:val="0"/>
          <w:marTop w:val="0"/>
          <w:marBottom w:val="0"/>
          <w:divBdr>
            <w:top w:val="none" w:sz="0" w:space="0" w:color="auto"/>
            <w:left w:val="none" w:sz="0" w:space="0" w:color="auto"/>
            <w:bottom w:val="none" w:sz="0" w:space="0" w:color="auto"/>
            <w:right w:val="none" w:sz="0" w:space="0" w:color="auto"/>
          </w:divBdr>
          <w:divsChild>
            <w:div w:id="152063626">
              <w:marLeft w:val="0"/>
              <w:marRight w:val="0"/>
              <w:marTop w:val="0"/>
              <w:marBottom w:val="0"/>
              <w:divBdr>
                <w:top w:val="none" w:sz="0" w:space="0" w:color="auto"/>
                <w:left w:val="none" w:sz="0" w:space="0" w:color="auto"/>
                <w:bottom w:val="none" w:sz="0" w:space="0" w:color="auto"/>
                <w:right w:val="none" w:sz="0" w:space="0" w:color="auto"/>
              </w:divBdr>
            </w:div>
            <w:div w:id="156967598">
              <w:marLeft w:val="0"/>
              <w:marRight w:val="0"/>
              <w:marTop w:val="0"/>
              <w:marBottom w:val="0"/>
              <w:divBdr>
                <w:top w:val="none" w:sz="0" w:space="0" w:color="auto"/>
                <w:left w:val="none" w:sz="0" w:space="0" w:color="auto"/>
                <w:bottom w:val="none" w:sz="0" w:space="0" w:color="auto"/>
                <w:right w:val="none" w:sz="0" w:space="0" w:color="auto"/>
              </w:divBdr>
            </w:div>
            <w:div w:id="219563538">
              <w:marLeft w:val="0"/>
              <w:marRight w:val="0"/>
              <w:marTop w:val="0"/>
              <w:marBottom w:val="0"/>
              <w:divBdr>
                <w:top w:val="none" w:sz="0" w:space="0" w:color="auto"/>
                <w:left w:val="none" w:sz="0" w:space="0" w:color="auto"/>
                <w:bottom w:val="none" w:sz="0" w:space="0" w:color="auto"/>
                <w:right w:val="none" w:sz="0" w:space="0" w:color="auto"/>
              </w:divBdr>
            </w:div>
            <w:div w:id="722102874">
              <w:marLeft w:val="0"/>
              <w:marRight w:val="0"/>
              <w:marTop w:val="0"/>
              <w:marBottom w:val="0"/>
              <w:divBdr>
                <w:top w:val="none" w:sz="0" w:space="0" w:color="auto"/>
                <w:left w:val="none" w:sz="0" w:space="0" w:color="auto"/>
                <w:bottom w:val="none" w:sz="0" w:space="0" w:color="auto"/>
                <w:right w:val="none" w:sz="0" w:space="0" w:color="auto"/>
              </w:divBdr>
            </w:div>
            <w:div w:id="932274887">
              <w:marLeft w:val="0"/>
              <w:marRight w:val="0"/>
              <w:marTop w:val="0"/>
              <w:marBottom w:val="0"/>
              <w:divBdr>
                <w:top w:val="none" w:sz="0" w:space="0" w:color="auto"/>
                <w:left w:val="none" w:sz="0" w:space="0" w:color="auto"/>
                <w:bottom w:val="none" w:sz="0" w:space="0" w:color="auto"/>
                <w:right w:val="none" w:sz="0" w:space="0" w:color="auto"/>
              </w:divBdr>
            </w:div>
            <w:div w:id="1994217031">
              <w:marLeft w:val="0"/>
              <w:marRight w:val="0"/>
              <w:marTop w:val="0"/>
              <w:marBottom w:val="0"/>
              <w:divBdr>
                <w:top w:val="none" w:sz="0" w:space="0" w:color="auto"/>
                <w:left w:val="none" w:sz="0" w:space="0" w:color="auto"/>
                <w:bottom w:val="none" w:sz="0" w:space="0" w:color="auto"/>
                <w:right w:val="none" w:sz="0" w:space="0" w:color="auto"/>
              </w:divBdr>
            </w:div>
            <w:div w:id="19995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043690">
      <w:bodyDiv w:val="1"/>
      <w:marLeft w:val="0"/>
      <w:marRight w:val="0"/>
      <w:marTop w:val="0"/>
      <w:marBottom w:val="0"/>
      <w:divBdr>
        <w:top w:val="none" w:sz="0" w:space="0" w:color="auto"/>
        <w:left w:val="none" w:sz="0" w:space="0" w:color="auto"/>
        <w:bottom w:val="none" w:sz="0" w:space="0" w:color="auto"/>
        <w:right w:val="none" w:sz="0" w:space="0" w:color="auto"/>
      </w:divBdr>
      <w:divsChild>
        <w:div w:id="307710363">
          <w:marLeft w:val="0"/>
          <w:marRight w:val="0"/>
          <w:marTop w:val="0"/>
          <w:marBottom w:val="0"/>
          <w:divBdr>
            <w:top w:val="none" w:sz="0" w:space="0" w:color="auto"/>
            <w:left w:val="none" w:sz="0" w:space="0" w:color="auto"/>
            <w:bottom w:val="none" w:sz="0" w:space="0" w:color="auto"/>
            <w:right w:val="none" w:sz="0" w:space="0" w:color="auto"/>
          </w:divBdr>
          <w:divsChild>
            <w:div w:id="1112045376">
              <w:marLeft w:val="0"/>
              <w:marRight w:val="0"/>
              <w:marTop w:val="0"/>
              <w:marBottom w:val="0"/>
              <w:divBdr>
                <w:top w:val="none" w:sz="0" w:space="0" w:color="auto"/>
                <w:left w:val="none" w:sz="0" w:space="0" w:color="auto"/>
                <w:bottom w:val="none" w:sz="0" w:space="0" w:color="auto"/>
                <w:right w:val="none" w:sz="0" w:space="0" w:color="auto"/>
              </w:divBdr>
            </w:div>
            <w:div w:id="1695568917">
              <w:marLeft w:val="0"/>
              <w:marRight w:val="0"/>
              <w:marTop w:val="0"/>
              <w:marBottom w:val="0"/>
              <w:divBdr>
                <w:top w:val="none" w:sz="0" w:space="0" w:color="auto"/>
                <w:left w:val="none" w:sz="0" w:space="0" w:color="auto"/>
                <w:bottom w:val="none" w:sz="0" w:space="0" w:color="auto"/>
                <w:right w:val="none" w:sz="0" w:space="0" w:color="auto"/>
              </w:divBdr>
            </w:div>
            <w:div w:id="1763523324">
              <w:marLeft w:val="0"/>
              <w:marRight w:val="0"/>
              <w:marTop w:val="0"/>
              <w:marBottom w:val="0"/>
              <w:divBdr>
                <w:top w:val="none" w:sz="0" w:space="0" w:color="auto"/>
                <w:left w:val="none" w:sz="0" w:space="0" w:color="auto"/>
                <w:bottom w:val="none" w:sz="0" w:space="0" w:color="auto"/>
                <w:right w:val="none" w:sz="0" w:space="0" w:color="auto"/>
              </w:divBdr>
            </w:div>
            <w:div w:id="1860927144">
              <w:marLeft w:val="0"/>
              <w:marRight w:val="0"/>
              <w:marTop w:val="0"/>
              <w:marBottom w:val="0"/>
              <w:divBdr>
                <w:top w:val="none" w:sz="0" w:space="0" w:color="auto"/>
                <w:left w:val="none" w:sz="0" w:space="0" w:color="auto"/>
                <w:bottom w:val="none" w:sz="0" w:space="0" w:color="auto"/>
                <w:right w:val="none" w:sz="0" w:space="0" w:color="auto"/>
              </w:divBdr>
            </w:div>
            <w:div w:id="209809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200"/>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business-law.freeadvice.com/partnerships/" TargetMode="External"/><Relationship Id="rId18" Type="http://schemas.openxmlformats.org/officeDocument/2006/relationships/hyperlink" Target="http://www.sarbanes-oxley.com"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www.nyse.com" TargetMode="External"/><Relationship Id="rId34"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hyperlink" Target="http://www.nolo.com" TargetMode="External"/><Relationship Id="rId17" Type="http://schemas.openxmlformats.org/officeDocument/2006/relationships/hyperlink" Target="http://www.TheCRO.com/" TargetMode="External"/><Relationship Id="rId25" Type="http://schemas.openxmlformats.org/officeDocument/2006/relationships/hyperlink" Target="http://www.bizfilings.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usinessfinancemag.com" TargetMode="External"/><Relationship Id="rId20" Type="http://schemas.openxmlformats.org/officeDocument/2006/relationships/hyperlink" Target="http://www.sec.gov" TargetMode="External"/><Relationship Id="rId29" Type="http://schemas.openxmlformats.org/officeDocument/2006/relationships/hyperlink" Target="http://www.corporateinformatio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fo.com" TargetMode="External"/><Relationship Id="rId24" Type="http://schemas.openxmlformats.org/officeDocument/2006/relationships/hyperlink" Target="http://www.londonstockexchange.com"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llc.com/" TargetMode="External"/><Relationship Id="rId23" Type="http://schemas.openxmlformats.org/officeDocument/2006/relationships/hyperlink" Target="http://www.tse.or.jp/english" TargetMode="External"/><Relationship Id="rId28" Type="http://schemas.openxmlformats.org/officeDocument/2006/relationships/hyperlink" Target="http://www.nolo.com/legal-encyclopedia/llc-corporations-partnerships/" TargetMode="External"/><Relationship Id="rId36" Type="http://schemas.openxmlformats.org/officeDocument/2006/relationships/theme" Target="theme/theme1.xml"/><Relationship Id="rId10" Type="http://schemas.openxmlformats.org/officeDocument/2006/relationships/hyperlink" Target="http://www.careers-in-business.com" TargetMode="External"/><Relationship Id="rId19" Type="http://schemas.openxmlformats.org/officeDocument/2006/relationships/hyperlink" Target="http://finance.yahoo.com"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hhe.com/rwj" TargetMode="External"/><Relationship Id="rId14" Type="http://schemas.openxmlformats.org/officeDocument/2006/relationships/hyperlink" Target="http://www.corporateinformation.com/Company-Extensions-Security-Identifiers.aspx" TargetMode="External"/><Relationship Id="rId22" Type="http://schemas.openxmlformats.org/officeDocument/2006/relationships/hyperlink" Target="http://www.nasdaq.com" TargetMode="External"/><Relationship Id="rId27" Type="http://schemas.openxmlformats.org/officeDocument/2006/relationships/hyperlink" Target="http://www.careers-in-business.com" TargetMode="External"/><Relationship Id="rId30" Type="http://schemas.openxmlformats.org/officeDocument/2006/relationships/hyperlink" Target="http://faculty.css.edu/dswenson/web/525ARTIC/COKEPEPS.HTM" TargetMode="External"/><Relationship Id="rId35" Type="http://schemas.openxmlformats.org/officeDocument/2006/relationships/fontTable" Target="fontTable.xml"/><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4362</Words>
  <Characters>24868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IM Chapter 1 "Introduction to Financial Management"</vt:lpstr>
    </vt:vector>
  </TitlesOfParts>
  <Company>Missouri State University</Company>
  <LinksUpToDate>false</LinksUpToDate>
  <CharactersWithSpaces>29172</CharactersWithSpaces>
  <SharedDoc>false</SharedDoc>
  <HLinks>
    <vt:vector size="126" baseType="variant">
      <vt:variant>
        <vt:i4>5898255</vt:i4>
      </vt:variant>
      <vt:variant>
        <vt:i4>63</vt:i4>
      </vt:variant>
      <vt:variant>
        <vt:i4>0</vt:i4>
      </vt:variant>
      <vt:variant>
        <vt:i4>5</vt:i4>
      </vt:variant>
      <vt:variant>
        <vt:lpwstr>http://faculty.css.edu/dswenson/web/525ARTIC/COKEPEPS.HTM</vt:lpwstr>
      </vt:variant>
      <vt:variant>
        <vt:lpwstr/>
      </vt:variant>
      <vt:variant>
        <vt:i4>4718684</vt:i4>
      </vt:variant>
      <vt:variant>
        <vt:i4>60</vt:i4>
      </vt:variant>
      <vt:variant>
        <vt:i4>0</vt:i4>
      </vt:variant>
      <vt:variant>
        <vt:i4>5</vt:i4>
      </vt:variant>
      <vt:variant>
        <vt:lpwstr>http://www.corporateinformation.com/</vt:lpwstr>
      </vt:variant>
      <vt:variant>
        <vt:lpwstr/>
      </vt:variant>
      <vt:variant>
        <vt:i4>4390994</vt:i4>
      </vt:variant>
      <vt:variant>
        <vt:i4>57</vt:i4>
      </vt:variant>
      <vt:variant>
        <vt:i4>0</vt:i4>
      </vt:variant>
      <vt:variant>
        <vt:i4>5</vt:i4>
      </vt:variant>
      <vt:variant>
        <vt:lpwstr>http://www.nolo.com/legal-encyclopedia/llc-corporations-partnerships/</vt:lpwstr>
      </vt:variant>
      <vt:variant>
        <vt:lpwstr/>
      </vt:variant>
      <vt:variant>
        <vt:i4>7077928</vt:i4>
      </vt:variant>
      <vt:variant>
        <vt:i4>54</vt:i4>
      </vt:variant>
      <vt:variant>
        <vt:i4>0</vt:i4>
      </vt:variant>
      <vt:variant>
        <vt:i4>5</vt:i4>
      </vt:variant>
      <vt:variant>
        <vt:lpwstr>http://www.careers-in-business.com/</vt:lpwstr>
      </vt:variant>
      <vt:variant>
        <vt:lpwstr/>
      </vt:variant>
      <vt:variant>
        <vt:i4>3801120</vt:i4>
      </vt:variant>
      <vt:variant>
        <vt:i4>51</vt:i4>
      </vt:variant>
      <vt:variant>
        <vt:i4>0</vt:i4>
      </vt:variant>
      <vt:variant>
        <vt:i4>5</vt:i4>
      </vt:variant>
      <vt:variant>
        <vt:lpwstr>http://www.bizfilings.com/</vt:lpwstr>
      </vt:variant>
      <vt:variant>
        <vt:lpwstr/>
      </vt:variant>
      <vt:variant>
        <vt:i4>2359395</vt:i4>
      </vt:variant>
      <vt:variant>
        <vt:i4>48</vt:i4>
      </vt:variant>
      <vt:variant>
        <vt:i4>0</vt:i4>
      </vt:variant>
      <vt:variant>
        <vt:i4>5</vt:i4>
      </vt:variant>
      <vt:variant>
        <vt:lpwstr>http://www.londonstockexchange.com/</vt:lpwstr>
      </vt:variant>
      <vt:variant>
        <vt:lpwstr/>
      </vt:variant>
      <vt:variant>
        <vt:i4>524363</vt:i4>
      </vt:variant>
      <vt:variant>
        <vt:i4>45</vt:i4>
      </vt:variant>
      <vt:variant>
        <vt:i4>0</vt:i4>
      </vt:variant>
      <vt:variant>
        <vt:i4>5</vt:i4>
      </vt:variant>
      <vt:variant>
        <vt:lpwstr>http://www.tse.or.jp/english</vt:lpwstr>
      </vt:variant>
      <vt:variant>
        <vt:lpwstr/>
      </vt:variant>
      <vt:variant>
        <vt:i4>3735594</vt:i4>
      </vt:variant>
      <vt:variant>
        <vt:i4>42</vt:i4>
      </vt:variant>
      <vt:variant>
        <vt:i4>0</vt:i4>
      </vt:variant>
      <vt:variant>
        <vt:i4>5</vt:i4>
      </vt:variant>
      <vt:variant>
        <vt:lpwstr>http://www.nasdaq.com/</vt:lpwstr>
      </vt:variant>
      <vt:variant>
        <vt:lpwstr/>
      </vt:variant>
      <vt:variant>
        <vt:i4>5767234</vt:i4>
      </vt:variant>
      <vt:variant>
        <vt:i4>39</vt:i4>
      </vt:variant>
      <vt:variant>
        <vt:i4>0</vt:i4>
      </vt:variant>
      <vt:variant>
        <vt:i4>5</vt:i4>
      </vt:variant>
      <vt:variant>
        <vt:lpwstr>http://www.nyse.com/</vt:lpwstr>
      </vt:variant>
      <vt:variant>
        <vt:lpwstr/>
      </vt:variant>
      <vt:variant>
        <vt:i4>2752628</vt:i4>
      </vt:variant>
      <vt:variant>
        <vt:i4>36</vt:i4>
      </vt:variant>
      <vt:variant>
        <vt:i4>0</vt:i4>
      </vt:variant>
      <vt:variant>
        <vt:i4>5</vt:i4>
      </vt:variant>
      <vt:variant>
        <vt:lpwstr>http://www.sec.gov/</vt:lpwstr>
      </vt:variant>
      <vt:variant>
        <vt:lpwstr/>
      </vt:variant>
      <vt:variant>
        <vt:i4>5767171</vt:i4>
      </vt:variant>
      <vt:variant>
        <vt:i4>33</vt:i4>
      </vt:variant>
      <vt:variant>
        <vt:i4>0</vt:i4>
      </vt:variant>
      <vt:variant>
        <vt:i4>5</vt:i4>
      </vt:variant>
      <vt:variant>
        <vt:lpwstr>http://finance.yahoo.com/</vt:lpwstr>
      </vt:variant>
      <vt:variant>
        <vt:lpwstr/>
      </vt:variant>
      <vt:variant>
        <vt:i4>7340090</vt:i4>
      </vt:variant>
      <vt:variant>
        <vt:i4>30</vt:i4>
      </vt:variant>
      <vt:variant>
        <vt:i4>0</vt:i4>
      </vt:variant>
      <vt:variant>
        <vt:i4>5</vt:i4>
      </vt:variant>
      <vt:variant>
        <vt:lpwstr>http://www.sarbanes-oxley.com/</vt:lpwstr>
      </vt:variant>
      <vt:variant>
        <vt:lpwstr/>
      </vt:variant>
      <vt:variant>
        <vt:i4>2490426</vt:i4>
      </vt:variant>
      <vt:variant>
        <vt:i4>27</vt:i4>
      </vt:variant>
      <vt:variant>
        <vt:i4>0</vt:i4>
      </vt:variant>
      <vt:variant>
        <vt:i4>5</vt:i4>
      </vt:variant>
      <vt:variant>
        <vt:lpwstr>http://www.thecro.com/</vt:lpwstr>
      </vt:variant>
      <vt:variant>
        <vt:lpwstr/>
      </vt:variant>
      <vt:variant>
        <vt:i4>2818101</vt:i4>
      </vt:variant>
      <vt:variant>
        <vt:i4>24</vt:i4>
      </vt:variant>
      <vt:variant>
        <vt:i4>0</vt:i4>
      </vt:variant>
      <vt:variant>
        <vt:i4>5</vt:i4>
      </vt:variant>
      <vt:variant>
        <vt:lpwstr>http://www.businessfinancemag.com/</vt:lpwstr>
      </vt:variant>
      <vt:variant>
        <vt:lpwstr/>
      </vt:variant>
      <vt:variant>
        <vt:i4>2752637</vt:i4>
      </vt:variant>
      <vt:variant>
        <vt:i4>21</vt:i4>
      </vt:variant>
      <vt:variant>
        <vt:i4>0</vt:i4>
      </vt:variant>
      <vt:variant>
        <vt:i4>5</vt:i4>
      </vt:variant>
      <vt:variant>
        <vt:lpwstr>http://www.llc.com/</vt:lpwstr>
      </vt:variant>
      <vt:variant>
        <vt:lpwstr/>
      </vt:variant>
      <vt:variant>
        <vt:i4>6</vt:i4>
      </vt:variant>
      <vt:variant>
        <vt:i4>18</vt:i4>
      </vt:variant>
      <vt:variant>
        <vt:i4>0</vt:i4>
      </vt:variant>
      <vt:variant>
        <vt:i4>5</vt:i4>
      </vt:variant>
      <vt:variant>
        <vt:lpwstr>http://www.corporateinformation.com/Company-Extensions-Security-Identifiers.aspx</vt:lpwstr>
      </vt:variant>
      <vt:variant>
        <vt:lpwstr/>
      </vt:variant>
      <vt:variant>
        <vt:i4>1900568</vt:i4>
      </vt:variant>
      <vt:variant>
        <vt:i4>15</vt:i4>
      </vt:variant>
      <vt:variant>
        <vt:i4>0</vt:i4>
      </vt:variant>
      <vt:variant>
        <vt:i4>5</vt:i4>
      </vt:variant>
      <vt:variant>
        <vt:lpwstr>http://business-law.freeadvice.com/partnerships/</vt:lpwstr>
      </vt:variant>
      <vt:variant>
        <vt:lpwstr/>
      </vt:variant>
      <vt:variant>
        <vt:i4>4653150</vt:i4>
      </vt:variant>
      <vt:variant>
        <vt:i4>12</vt:i4>
      </vt:variant>
      <vt:variant>
        <vt:i4>0</vt:i4>
      </vt:variant>
      <vt:variant>
        <vt:i4>5</vt:i4>
      </vt:variant>
      <vt:variant>
        <vt:lpwstr>http://www.nolo.com/</vt:lpwstr>
      </vt:variant>
      <vt:variant>
        <vt:lpwstr/>
      </vt:variant>
      <vt:variant>
        <vt:i4>2687095</vt:i4>
      </vt:variant>
      <vt:variant>
        <vt:i4>9</vt:i4>
      </vt:variant>
      <vt:variant>
        <vt:i4>0</vt:i4>
      </vt:variant>
      <vt:variant>
        <vt:i4>5</vt:i4>
      </vt:variant>
      <vt:variant>
        <vt:lpwstr>http://www.cfo.com/</vt:lpwstr>
      </vt:variant>
      <vt:variant>
        <vt:lpwstr/>
      </vt:variant>
      <vt:variant>
        <vt:i4>7077928</vt:i4>
      </vt:variant>
      <vt:variant>
        <vt:i4>6</vt:i4>
      </vt:variant>
      <vt:variant>
        <vt:i4>0</vt:i4>
      </vt:variant>
      <vt:variant>
        <vt:i4>5</vt:i4>
      </vt:variant>
      <vt:variant>
        <vt:lpwstr>http://www.careers-in-business.com/</vt:lpwstr>
      </vt:variant>
      <vt:variant>
        <vt:lpwstr/>
      </vt:variant>
      <vt:variant>
        <vt:i4>3604513</vt:i4>
      </vt:variant>
      <vt:variant>
        <vt:i4>3</vt:i4>
      </vt:variant>
      <vt:variant>
        <vt:i4>0</vt:i4>
      </vt:variant>
      <vt:variant>
        <vt:i4>5</vt:i4>
      </vt:variant>
      <vt:variant>
        <vt:lpwstr>http://www.mhhe.com/rwj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Chapter 1 "Introduction to Financial Management"</dc:title>
  <dc:subject>Chapter 1</dc:subject>
  <dc:creator>Lynn P. Kugele</dc:creator>
  <cp:keywords/>
  <cp:lastModifiedBy>IT Operations</cp:lastModifiedBy>
  <cp:revision>6</cp:revision>
  <cp:lastPrinted>2009-07-07T06:58:00Z</cp:lastPrinted>
  <dcterms:created xsi:type="dcterms:W3CDTF">2019-04-26T05:42:00Z</dcterms:created>
  <dcterms:modified xsi:type="dcterms:W3CDTF">2019-04-26T05:42:00Z</dcterms:modified>
</cp:coreProperties>
</file>